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D3CC" w14:textId="77777777" w:rsidR="000031A3" w:rsidRDefault="000031A3" w:rsidP="00F055CA">
      <w:pPr>
        <w:spacing w:after="0" w:line="240" w:lineRule="auto"/>
        <w:ind w:left="1710" w:hanging="1710"/>
        <w:rPr>
          <w:rFonts w:ascii="Times New Roman" w:hAnsi="Times New Roman" w:cs="Times New Roman"/>
          <w:b/>
          <w:sz w:val="24"/>
          <w:szCs w:val="24"/>
        </w:rPr>
      </w:pPr>
      <w:bookmarkStart w:id="0" w:name="_GoBack"/>
      <w:bookmarkEnd w:id="0"/>
    </w:p>
    <w:p w14:paraId="0C03073F" w14:textId="77777777" w:rsidR="000031A3" w:rsidRDefault="000031A3" w:rsidP="00F055CA">
      <w:pPr>
        <w:spacing w:after="0" w:line="240" w:lineRule="auto"/>
        <w:ind w:left="1710" w:hanging="1710"/>
        <w:rPr>
          <w:rFonts w:ascii="Times New Roman" w:hAnsi="Times New Roman" w:cs="Times New Roman"/>
          <w:b/>
          <w:sz w:val="24"/>
          <w:szCs w:val="24"/>
        </w:rPr>
      </w:pPr>
    </w:p>
    <w:p w14:paraId="1F655052" w14:textId="77777777" w:rsidR="000031A3" w:rsidRDefault="000031A3" w:rsidP="00F055CA">
      <w:pPr>
        <w:spacing w:after="0" w:line="240" w:lineRule="auto"/>
        <w:ind w:left="1710" w:hanging="1710"/>
        <w:rPr>
          <w:rFonts w:ascii="Times New Roman" w:hAnsi="Times New Roman" w:cs="Times New Roman"/>
          <w:b/>
          <w:sz w:val="24"/>
          <w:szCs w:val="24"/>
        </w:rPr>
      </w:pPr>
    </w:p>
    <w:p w14:paraId="4ED7A8AF" w14:textId="62C2A436" w:rsidR="00E66852" w:rsidRPr="005B65CE" w:rsidRDefault="00E66852" w:rsidP="005B65CE">
      <w:pPr>
        <w:spacing w:after="0" w:line="240" w:lineRule="auto"/>
        <w:ind w:left="1710" w:hanging="1710"/>
        <w:jc w:val="center"/>
        <w:rPr>
          <w:rFonts w:cs="Times New Roman"/>
          <w:b/>
          <w:sz w:val="24"/>
          <w:szCs w:val="24"/>
        </w:rPr>
      </w:pPr>
      <w:r w:rsidRPr="005B65CE">
        <w:rPr>
          <w:rFonts w:cs="Times New Roman"/>
          <w:b/>
          <w:sz w:val="24"/>
          <w:szCs w:val="24"/>
        </w:rPr>
        <w:t>Position Announcement</w:t>
      </w:r>
    </w:p>
    <w:p w14:paraId="426F2993" w14:textId="61856464" w:rsidR="00E66852" w:rsidRPr="005B65CE" w:rsidRDefault="00E66852" w:rsidP="005B65CE">
      <w:pPr>
        <w:spacing w:after="0" w:line="240" w:lineRule="auto"/>
        <w:ind w:left="1714" w:hanging="1714"/>
        <w:jc w:val="center"/>
        <w:rPr>
          <w:rFonts w:cs="Times New Roman"/>
          <w:sz w:val="24"/>
          <w:szCs w:val="24"/>
        </w:rPr>
      </w:pPr>
      <w:r w:rsidRPr="005B65CE">
        <w:rPr>
          <w:b/>
          <w:sz w:val="24"/>
        </w:rPr>
        <w:t>Professor and Head</w:t>
      </w:r>
      <w:r w:rsidRPr="005B65CE">
        <w:rPr>
          <w:rFonts w:cs="Times New Roman"/>
          <w:b/>
          <w:sz w:val="24"/>
          <w:szCs w:val="24"/>
        </w:rPr>
        <w:t xml:space="preserve">, </w:t>
      </w:r>
      <w:r w:rsidRPr="005B65CE">
        <w:rPr>
          <w:b/>
          <w:sz w:val="24"/>
        </w:rPr>
        <w:t>Department of Forestry, Wildlife, and Fisheries</w:t>
      </w:r>
    </w:p>
    <w:p w14:paraId="4ED013C9" w14:textId="77777777" w:rsidR="004E0FC6" w:rsidRPr="005B65CE" w:rsidRDefault="004E0FC6" w:rsidP="005B65CE">
      <w:pPr>
        <w:spacing w:after="0" w:line="240" w:lineRule="auto"/>
        <w:ind w:left="1714" w:hanging="1714"/>
        <w:rPr>
          <w:rFonts w:cs="Times New Roman"/>
          <w:sz w:val="24"/>
          <w:szCs w:val="24"/>
        </w:rPr>
      </w:pPr>
    </w:p>
    <w:p w14:paraId="1F93DF1D" w14:textId="10A69D23" w:rsidR="004E0FC6" w:rsidRPr="008E5730" w:rsidRDefault="004E0FC6" w:rsidP="00F055CA">
      <w:pPr>
        <w:spacing w:after="0" w:line="240" w:lineRule="auto"/>
        <w:jc w:val="both"/>
      </w:pPr>
      <w:r w:rsidRPr="008E5730">
        <w:t xml:space="preserve">The University of </w:t>
      </w:r>
      <w:r w:rsidR="000D4D62" w:rsidRPr="008E5730">
        <w:rPr>
          <w:rFonts w:cs="Times New Roman"/>
        </w:rPr>
        <w:t>Tennessee</w:t>
      </w:r>
      <w:r w:rsidR="009E384F" w:rsidRPr="008E5730">
        <w:rPr>
          <w:rFonts w:cs="Times New Roman"/>
        </w:rPr>
        <w:t xml:space="preserve"> </w:t>
      </w:r>
      <w:r w:rsidR="007D7614" w:rsidRPr="008E5730">
        <w:rPr>
          <w:rFonts w:cs="Times New Roman"/>
        </w:rPr>
        <w:t xml:space="preserve">Institute of Agriculture </w:t>
      </w:r>
      <w:r w:rsidR="009E384F" w:rsidRPr="008E5730">
        <w:rPr>
          <w:rFonts w:cs="Times New Roman"/>
        </w:rPr>
        <w:t>(UT</w:t>
      </w:r>
      <w:r w:rsidR="007D7614" w:rsidRPr="008E5730">
        <w:rPr>
          <w:rFonts w:cs="Times New Roman"/>
        </w:rPr>
        <w:t>IA</w:t>
      </w:r>
      <w:r w:rsidR="009E384F" w:rsidRPr="008E5730">
        <w:rPr>
          <w:rFonts w:cs="Times New Roman"/>
        </w:rPr>
        <w:t>)</w:t>
      </w:r>
      <w:r w:rsidRPr="008E5730">
        <w:rPr>
          <w:rFonts w:cs="Times New Roman"/>
        </w:rPr>
        <w:t xml:space="preserve"> is seeking </w:t>
      </w:r>
      <w:r w:rsidR="000D4D62" w:rsidRPr="008E5730">
        <w:rPr>
          <w:rFonts w:cs="Times New Roman"/>
        </w:rPr>
        <w:t>applications</w:t>
      </w:r>
      <w:r w:rsidR="000D4D62" w:rsidRPr="008E5730">
        <w:t xml:space="preserve"> for</w:t>
      </w:r>
      <w:r w:rsidRPr="008E5730">
        <w:t xml:space="preserve"> </w:t>
      </w:r>
      <w:r w:rsidRPr="008E5730">
        <w:rPr>
          <w:rFonts w:cs="Times New Roman"/>
        </w:rPr>
        <w:t xml:space="preserve">the </w:t>
      </w:r>
      <w:r w:rsidR="000D4D62" w:rsidRPr="008E5730">
        <w:rPr>
          <w:rFonts w:cs="Times New Roman"/>
        </w:rPr>
        <w:t>position</w:t>
      </w:r>
      <w:r w:rsidRPr="008E5730">
        <w:rPr>
          <w:rFonts w:cs="Times New Roman"/>
        </w:rPr>
        <w:t xml:space="preserve"> of Professor </w:t>
      </w:r>
      <w:r w:rsidRPr="008E5730">
        <w:t xml:space="preserve">and </w:t>
      </w:r>
      <w:r w:rsidRPr="008E5730">
        <w:rPr>
          <w:rFonts w:cs="Times New Roman"/>
        </w:rPr>
        <w:t xml:space="preserve">Head </w:t>
      </w:r>
      <w:r w:rsidRPr="008E5730">
        <w:t xml:space="preserve">of the </w:t>
      </w:r>
      <w:r w:rsidRPr="008E5730">
        <w:rPr>
          <w:rFonts w:cs="Times New Roman"/>
        </w:rPr>
        <w:t xml:space="preserve">Department of Forestry, Wildlife, and Fisheries. This is a 12-month, tenured </w:t>
      </w:r>
      <w:r w:rsidR="000D4D62" w:rsidRPr="008E5730">
        <w:rPr>
          <w:rFonts w:cs="Times New Roman"/>
        </w:rPr>
        <w:t>position</w:t>
      </w:r>
      <w:r w:rsidR="00B9584D" w:rsidRPr="008E5730">
        <w:rPr>
          <w:rFonts w:cs="Times New Roman"/>
        </w:rPr>
        <w:t xml:space="preserve"> </w:t>
      </w:r>
      <w:r w:rsidR="00D01E89" w:rsidRPr="008E5730">
        <w:rPr>
          <w:rFonts w:cs="Times New Roman"/>
        </w:rPr>
        <w:t>l</w:t>
      </w:r>
      <w:r w:rsidRPr="008E5730">
        <w:rPr>
          <w:rFonts w:cs="Times New Roman"/>
        </w:rPr>
        <w:t xml:space="preserve">ocated </w:t>
      </w:r>
      <w:r w:rsidR="009E384F" w:rsidRPr="008E5730">
        <w:rPr>
          <w:rFonts w:cs="Times New Roman"/>
        </w:rPr>
        <w:t>in Knoxville,</w:t>
      </w:r>
      <w:r w:rsidR="009E384F" w:rsidRPr="008E5730">
        <w:t xml:space="preserve"> Tennessee. </w:t>
      </w:r>
    </w:p>
    <w:p w14:paraId="3055B955" w14:textId="77777777" w:rsidR="002805D3" w:rsidRPr="008E5730" w:rsidRDefault="002805D3" w:rsidP="00F055CA">
      <w:pPr>
        <w:spacing w:after="0" w:line="240" w:lineRule="auto"/>
      </w:pPr>
    </w:p>
    <w:p w14:paraId="0427FD2F" w14:textId="4511AC91" w:rsidR="002805D3" w:rsidRPr="008E5730" w:rsidRDefault="002805D3" w:rsidP="00F055CA">
      <w:pPr>
        <w:spacing w:after="0" w:line="240" w:lineRule="auto"/>
        <w:rPr>
          <w:rFonts w:cs="Times New Roman"/>
        </w:rPr>
      </w:pPr>
      <w:r w:rsidRPr="008E5730">
        <w:rPr>
          <w:rFonts w:cs="Times New Roman"/>
          <w:b/>
        </w:rPr>
        <w:t>GENERAL INFORMATION</w:t>
      </w:r>
    </w:p>
    <w:p w14:paraId="0D289CFD" w14:textId="62E6F0D9" w:rsidR="002805D3" w:rsidRPr="008E5730" w:rsidRDefault="002805D3" w:rsidP="00F055CA">
      <w:pPr>
        <w:spacing w:after="0" w:line="240" w:lineRule="auto"/>
        <w:jc w:val="both"/>
        <w:rPr>
          <w:rFonts w:cs="Times New Roman"/>
          <w:color w:val="000000"/>
        </w:rPr>
      </w:pPr>
      <w:r w:rsidRPr="008E5730">
        <w:rPr>
          <w:rFonts w:cs="Times New Roman"/>
        </w:rPr>
        <w:t xml:space="preserve">A land-grant institution, </w:t>
      </w:r>
      <w:r w:rsidR="00DE4C9B" w:rsidRPr="008E5730">
        <w:rPr>
          <w:rFonts w:cs="Times New Roman"/>
        </w:rPr>
        <w:t xml:space="preserve">The </w:t>
      </w:r>
      <w:r w:rsidRPr="008E5730">
        <w:rPr>
          <w:rFonts w:cs="Times New Roman"/>
        </w:rPr>
        <w:t xml:space="preserve">University of Tennessee is headquartered in Knoxville, Tennessee, and is the flagship campus of </w:t>
      </w:r>
      <w:r w:rsidR="000D4D62" w:rsidRPr="008E5730">
        <w:rPr>
          <w:rFonts w:cs="Times New Roman"/>
        </w:rPr>
        <w:t>The University of Tennessee</w:t>
      </w:r>
      <w:r w:rsidRPr="008E5730">
        <w:rPr>
          <w:rFonts w:cs="Times New Roman"/>
        </w:rPr>
        <w:t xml:space="preserve">. </w:t>
      </w:r>
      <w:r w:rsidRPr="008E5730">
        <w:rPr>
          <w:rFonts w:cs="Times New Roman"/>
          <w:color w:val="000000"/>
        </w:rPr>
        <w:t>Nestled in the shadows of the Great Smoky Mountains, we are located in the ideal setting for the study of natural resources, forestry, recreation, wildlife, fisheries, forest products</w:t>
      </w:r>
      <w:r w:rsidR="000D4D62" w:rsidRPr="008E5730">
        <w:rPr>
          <w:rFonts w:cs="Times New Roman"/>
          <w:color w:val="000000"/>
        </w:rPr>
        <w:t>,</w:t>
      </w:r>
      <w:r w:rsidRPr="008E5730">
        <w:rPr>
          <w:rFonts w:cs="Times New Roman"/>
          <w:color w:val="000000"/>
        </w:rPr>
        <w:t xml:space="preserve"> and the environment.</w:t>
      </w:r>
    </w:p>
    <w:p w14:paraId="589663E5" w14:textId="77777777" w:rsidR="004E0FC6" w:rsidRPr="008E5730" w:rsidRDefault="004E0FC6" w:rsidP="00F055CA">
      <w:pPr>
        <w:spacing w:after="0" w:line="240" w:lineRule="auto"/>
      </w:pPr>
    </w:p>
    <w:p w14:paraId="6A072760" w14:textId="2F7E7221" w:rsidR="002805D3" w:rsidRPr="008E5730" w:rsidRDefault="002805D3" w:rsidP="00F055CA">
      <w:pPr>
        <w:spacing w:after="0" w:line="240" w:lineRule="auto"/>
        <w:rPr>
          <w:rFonts w:cs="Times New Roman"/>
          <w:b/>
          <w:caps/>
        </w:rPr>
      </w:pPr>
      <w:r w:rsidRPr="008E5730">
        <w:rPr>
          <w:rFonts w:cs="Times New Roman"/>
          <w:b/>
          <w:caps/>
        </w:rPr>
        <w:t>Job Description</w:t>
      </w:r>
    </w:p>
    <w:p w14:paraId="2D4D2E89" w14:textId="05769EF5" w:rsidR="002805D3" w:rsidRPr="008E5730" w:rsidRDefault="00691CB4" w:rsidP="00E7085D">
      <w:pPr>
        <w:spacing w:after="0" w:line="240" w:lineRule="auto"/>
        <w:jc w:val="both"/>
        <w:rPr>
          <w:rFonts w:cs="Times New Roman"/>
        </w:rPr>
      </w:pPr>
      <w:r w:rsidRPr="008E5730">
        <w:rPr>
          <w:rFonts w:cs="Times New Roman"/>
        </w:rPr>
        <w:t xml:space="preserve">The </w:t>
      </w:r>
      <w:r w:rsidR="000031A3" w:rsidRPr="008E5730">
        <w:rPr>
          <w:rFonts w:cs="Times New Roman"/>
        </w:rPr>
        <w:t xml:space="preserve">Department </w:t>
      </w:r>
      <w:r w:rsidRPr="008E5730">
        <w:rPr>
          <w:rFonts w:cs="Times New Roman"/>
        </w:rPr>
        <w:t>Head</w:t>
      </w:r>
      <w:r w:rsidR="000031A3" w:rsidRPr="008E5730">
        <w:rPr>
          <w:rFonts w:cs="Times New Roman"/>
        </w:rPr>
        <w:t>’s</w:t>
      </w:r>
      <w:r w:rsidRPr="008E5730">
        <w:rPr>
          <w:rFonts w:cs="Times New Roman"/>
        </w:rPr>
        <w:t xml:space="preserve"> responsib</w:t>
      </w:r>
      <w:r w:rsidR="000031A3" w:rsidRPr="008E5730">
        <w:rPr>
          <w:rFonts w:cs="Times New Roman"/>
        </w:rPr>
        <w:t>ilities</w:t>
      </w:r>
      <w:r w:rsidRPr="008E5730">
        <w:rPr>
          <w:rFonts w:cs="Times New Roman"/>
        </w:rPr>
        <w:t xml:space="preserve"> </w:t>
      </w:r>
      <w:r w:rsidR="000031A3" w:rsidRPr="008E5730">
        <w:rPr>
          <w:rFonts w:cs="Times New Roman"/>
        </w:rPr>
        <w:t xml:space="preserve">include </w:t>
      </w:r>
      <w:r w:rsidRPr="008E5730">
        <w:rPr>
          <w:rFonts w:cs="Times New Roman"/>
        </w:rPr>
        <w:t xml:space="preserve">leadership </w:t>
      </w:r>
      <w:r w:rsidR="000031A3" w:rsidRPr="008E5730">
        <w:rPr>
          <w:rFonts w:cs="Times New Roman"/>
        </w:rPr>
        <w:t>of</w:t>
      </w:r>
      <w:r w:rsidRPr="008E5730">
        <w:rPr>
          <w:rFonts w:cs="Times New Roman"/>
        </w:rPr>
        <w:t xml:space="preserve"> a multidisciplinary natural resources program in forestry, wildlife, fisheries, biomass</w:t>
      </w:r>
      <w:r w:rsidR="000D4D62" w:rsidRPr="008E5730">
        <w:rPr>
          <w:rFonts w:cs="Times New Roman"/>
        </w:rPr>
        <w:t>,</w:t>
      </w:r>
      <w:r w:rsidRPr="008E5730">
        <w:rPr>
          <w:rFonts w:cs="Times New Roman"/>
        </w:rPr>
        <w:t xml:space="preserve"> and wood science. The Head has administrative responsibility for curriculum and academic affairs, research and Extension programs, personnel and facilities, and financial matters of the department. The Head is responsible for developing and maintaining strong working relationships with UTIA administrators and other academic departments, government agencies, industry</w:t>
      </w:r>
      <w:r w:rsidR="000D4D62" w:rsidRPr="008E5730">
        <w:rPr>
          <w:rFonts w:cs="Times New Roman"/>
        </w:rPr>
        <w:t>,</w:t>
      </w:r>
      <w:r w:rsidRPr="008E5730">
        <w:rPr>
          <w:rFonts w:cs="Times New Roman"/>
        </w:rPr>
        <w:t xml:space="preserve"> and the private sector. The Head is required to have the vision and personal attributes to lead a diverse faculty. The Head will help identify appropriate funding opportunities </w:t>
      </w:r>
      <w:r w:rsidR="00AA79E8" w:rsidRPr="008E5730">
        <w:rPr>
          <w:rFonts w:cs="Times New Roman"/>
        </w:rPr>
        <w:t>in</w:t>
      </w:r>
      <w:r w:rsidRPr="008E5730">
        <w:rPr>
          <w:rFonts w:cs="Times New Roman"/>
        </w:rPr>
        <w:t xml:space="preserve"> keeping with the</w:t>
      </w:r>
      <w:r w:rsidR="00AA79E8" w:rsidRPr="008E5730">
        <w:rPr>
          <w:rFonts w:cs="Times New Roman"/>
        </w:rPr>
        <w:t xml:space="preserve"> Land Grant</w:t>
      </w:r>
      <w:r w:rsidRPr="008E5730">
        <w:rPr>
          <w:rFonts w:cs="Times New Roman"/>
        </w:rPr>
        <w:t xml:space="preserve"> </w:t>
      </w:r>
      <w:r w:rsidR="00AA79E8" w:rsidRPr="008E5730">
        <w:rPr>
          <w:rFonts w:cs="Times New Roman"/>
        </w:rPr>
        <w:t>m</w:t>
      </w:r>
      <w:r w:rsidRPr="008E5730">
        <w:rPr>
          <w:rFonts w:cs="Times New Roman"/>
        </w:rPr>
        <w:t xml:space="preserve">ission. </w:t>
      </w:r>
      <w:r w:rsidR="00286D86" w:rsidRPr="008E5730">
        <w:rPr>
          <w:rFonts w:cs="Times New Roman"/>
        </w:rPr>
        <w:t>The Knoxville campus of the University of Tennessee is seeking candidates who have the ability to contribute in meaningful ways to the diversity and intercultural goals of the University.</w:t>
      </w:r>
    </w:p>
    <w:p w14:paraId="32BCD101" w14:textId="77777777" w:rsidR="00E7085D" w:rsidRPr="008E5730" w:rsidRDefault="00E7085D" w:rsidP="00E7085D">
      <w:pPr>
        <w:spacing w:after="0" w:line="240" w:lineRule="auto"/>
        <w:jc w:val="both"/>
      </w:pPr>
    </w:p>
    <w:p w14:paraId="5B052F6D" w14:textId="2FA07C97" w:rsidR="006D51F6" w:rsidRPr="008E5730" w:rsidRDefault="006D51F6" w:rsidP="00C91A83">
      <w:pPr>
        <w:spacing w:after="0" w:line="240" w:lineRule="auto"/>
        <w:jc w:val="both"/>
        <w:rPr>
          <w:rFonts w:cs="Times New Roman"/>
          <w:b/>
        </w:rPr>
      </w:pPr>
      <w:r w:rsidRPr="008E5730">
        <w:rPr>
          <w:rFonts w:cs="Times New Roman"/>
          <w:b/>
        </w:rPr>
        <w:t>QUALIFICATIONS</w:t>
      </w:r>
    </w:p>
    <w:p w14:paraId="46A7006B" w14:textId="2833000E" w:rsidR="006044D2" w:rsidRPr="008E5730" w:rsidRDefault="0080783B" w:rsidP="00C91A83">
      <w:pPr>
        <w:spacing w:after="0" w:line="240" w:lineRule="auto"/>
        <w:jc w:val="both"/>
        <w:rPr>
          <w:rFonts w:cs="Times New Roman"/>
        </w:rPr>
      </w:pPr>
      <w:r w:rsidRPr="008E5730">
        <w:rPr>
          <w:rFonts w:cs="Times New Roman"/>
        </w:rPr>
        <w:t>C</w:t>
      </w:r>
      <w:r w:rsidR="006044D2" w:rsidRPr="008E5730">
        <w:rPr>
          <w:rFonts w:cs="Times New Roman"/>
        </w:rPr>
        <w:t>andidate</w:t>
      </w:r>
      <w:r w:rsidRPr="008E5730">
        <w:rPr>
          <w:rFonts w:cs="Times New Roman"/>
        </w:rPr>
        <w:t>s</w:t>
      </w:r>
      <w:r w:rsidR="006044D2" w:rsidRPr="008E5730">
        <w:rPr>
          <w:rFonts w:cs="Times New Roman"/>
        </w:rPr>
        <w:t xml:space="preserve"> must have </w:t>
      </w:r>
      <w:r w:rsidR="006D51F6" w:rsidRPr="008E5730">
        <w:rPr>
          <w:rFonts w:cs="Times New Roman"/>
        </w:rPr>
        <w:t>a</w:t>
      </w:r>
      <w:r w:rsidR="006044D2" w:rsidRPr="008E5730">
        <w:rPr>
          <w:rFonts w:cs="Times New Roman"/>
        </w:rPr>
        <w:t xml:space="preserve">n earned doctorate </w:t>
      </w:r>
      <w:r w:rsidR="006D51F6" w:rsidRPr="008E5730">
        <w:rPr>
          <w:rFonts w:cs="Times New Roman"/>
        </w:rPr>
        <w:t xml:space="preserve">in forestry, wildlife, fisheries, </w:t>
      </w:r>
      <w:r w:rsidR="004B5B33" w:rsidRPr="008E5730">
        <w:rPr>
          <w:rFonts w:cs="Times New Roman"/>
        </w:rPr>
        <w:t xml:space="preserve">natural </w:t>
      </w:r>
      <w:r w:rsidR="000D4D62" w:rsidRPr="008E5730">
        <w:rPr>
          <w:rFonts w:cs="Times New Roman"/>
        </w:rPr>
        <w:t>resources</w:t>
      </w:r>
      <w:r w:rsidR="004B5B33" w:rsidRPr="008E5730">
        <w:rPr>
          <w:rFonts w:cs="Times New Roman"/>
        </w:rPr>
        <w:t xml:space="preserve">, </w:t>
      </w:r>
      <w:r w:rsidR="006D51F6" w:rsidRPr="008E5730">
        <w:rPr>
          <w:rFonts w:cs="Times New Roman"/>
        </w:rPr>
        <w:t>wood science, or a closely related field</w:t>
      </w:r>
      <w:r w:rsidRPr="008E5730">
        <w:rPr>
          <w:rFonts w:cs="Times New Roman"/>
        </w:rPr>
        <w:t xml:space="preserve"> with nationally recognized accomplishments in teaching, research, or Extension and evidence of a scholarly record to qualify for tenure as a full professor</w:t>
      </w:r>
      <w:r w:rsidR="006D51F6" w:rsidRPr="008E5730">
        <w:rPr>
          <w:rFonts w:cs="Times New Roman"/>
        </w:rPr>
        <w:t xml:space="preserve">. </w:t>
      </w:r>
    </w:p>
    <w:p w14:paraId="01B8D8A6" w14:textId="77777777" w:rsidR="006044D2" w:rsidRPr="008E5730" w:rsidRDefault="006044D2" w:rsidP="00C91A83">
      <w:pPr>
        <w:spacing w:after="0" w:line="240" w:lineRule="auto"/>
        <w:jc w:val="both"/>
        <w:rPr>
          <w:rFonts w:cs="Times New Roman"/>
        </w:rPr>
      </w:pPr>
    </w:p>
    <w:p w14:paraId="35425C73" w14:textId="77777777" w:rsidR="0080783B" w:rsidRPr="008E5730" w:rsidRDefault="0080783B" w:rsidP="00C91A83">
      <w:pPr>
        <w:spacing w:after="0" w:line="240" w:lineRule="auto"/>
        <w:jc w:val="both"/>
        <w:rPr>
          <w:rFonts w:cs="Times New Roman"/>
        </w:rPr>
      </w:pPr>
      <w:r w:rsidRPr="008E5730">
        <w:rPr>
          <w:rFonts w:cs="Times New Roman"/>
        </w:rPr>
        <w:t>A</w:t>
      </w:r>
      <w:r w:rsidR="006044D2" w:rsidRPr="008E5730">
        <w:rPr>
          <w:rFonts w:cs="Times New Roman"/>
        </w:rPr>
        <w:t>ddition</w:t>
      </w:r>
      <w:r w:rsidRPr="008E5730">
        <w:rPr>
          <w:rFonts w:cs="Times New Roman"/>
        </w:rPr>
        <w:t>ally</w:t>
      </w:r>
      <w:r w:rsidR="006044D2" w:rsidRPr="008E5730">
        <w:rPr>
          <w:rFonts w:cs="Times New Roman"/>
        </w:rPr>
        <w:t xml:space="preserve">, </w:t>
      </w:r>
      <w:r w:rsidRPr="008E5730">
        <w:rPr>
          <w:rFonts w:cs="Times New Roman"/>
        </w:rPr>
        <w:t>c</w:t>
      </w:r>
      <w:r w:rsidR="006044D2" w:rsidRPr="008E5730">
        <w:rPr>
          <w:rFonts w:cs="Times New Roman"/>
        </w:rPr>
        <w:t>andidate</w:t>
      </w:r>
      <w:r w:rsidRPr="008E5730">
        <w:rPr>
          <w:rFonts w:cs="Times New Roman"/>
        </w:rPr>
        <w:t xml:space="preserve">s must demonstrate the following: </w:t>
      </w:r>
      <w:r w:rsidR="006044D2" w:rsidRPr="008E5730">
        <w:rPr>
          <w:rFonts w:cs="Times New Roman"/>
        </w:rPr>
        <w:t xml:space="preserve"> </w:t>
      </w:r>
    </w:p>
    <w:p w14:paraId="363B7BB7" w14:textId="77777777" w:rsidR="0080783B" w:rsidRPr="008E5730" w:rsidRDefault="006D51F6" w:rsidP="000031A3">
      <w:pPr>
        <w:pStyle w:val="ListParagraph"/>
        <w:numPr>
          <w:ilvl w:val="0"/>
          <w:numId w:val="13"/>
        </w:numPr>
        <w:spacing w:after="0" w:line="240" w:lineRule="auto"/>
        <w:jc w:val="both"/>
        <w:rPr>
          <w:rFonts w:cs="Times New Roman"/>
        </w:rPr>
      </w:pPr>
      <w:r w:rsidRPr="008E5730">
        <w:rPr>
          <w:rFonts w:cs="Times New Roman"/>
        </w:rPr>
        <w:t xml:space="preserve">A keen appreciation of </w:t>
      </w:r>
      <w:r w:rsidR="0080783B" w:rsidRPr="008E5730">
        <w:rPr>
          <w:rFonts w:cs="Times New Roman"/>
        </w:rPr>
        <w:t>teaching, research, and Extension</w:t>
      </w:r>
      <w:r w:rsidRPr="008E5730">
        <w:rPr>
          <w:rFonts w:cs="Times New Roman"/>
        </w:rPr>
        <w:t xml:space="preserve"> and disciplines within the department is necessary. </w:t>
      </w:r>
    </w:p>
    <w:p w14:paraId="377B92A2" w14:textId="20CE76FC" w:rsidR="0080783B" w:rsidRPr="008E5730" w:rsidRDefault="006D51F6" w:rsidP="000031A3">
      <w:pPr>
        <w:pStyle w:val="ListParagraph"/>
        <w:numPr>
          <w:ilvl w:val="0"/>
          <w:numId w:val="13"/>
        </w:numPr>
        <w:spacing w:after="0" w:line="240" w:lineRule="auto"/>
        <w:jc w:val="both"/>
        <w:rPr>
          <w:rFonts w:cs="Times New Roman"/>
        </w:rPr>
      </w:pPr>
      <w:r w:rsidRPr="008E5730">
        <w:rPr>
          <w:rFonts w:cs="Times New Roman"/>
        </w:rPr>
        <w:t xml:space="preserve">Experience in </w:t>
      </w:r>
      <w:r w:rsidR="00B722EF" w:rsidRPr="008E5730">
        <w:rPr>
          <w:rFonts w:cs="Times New Roman"/>
        </w:rPr>
        <w:t>supervision/</w:t>
      </w:r>
      <w:r w:rsidR="000D4D62" w:rsidRPr="008E5730">
        <w:rPr>
          <w:rFonts w:cs="Times New Roman"/>
        </w:rPr>
        <w:t>personnel</w:t>
      </w:r>
      <w:r w:rsidR="00B722EF" w:rsidRPr="008E5730">
        <w:rPr>
          <w:rFonts w:cs="Times New Roman"/>
        </w:rPr>
        <w:t xml:space="preserve"> management, </w:t>
      </w:r>
      <w:r w:rsidRPr="008E5730">
        <w:rPr>
          <w:rFonts w:cs="Times New Roman"/>
        </w:rPr>
        <w:t>fiscal</w:t>
      </w:r>
      <w:r w:rsidR="00D82AAF" w:rsidRPr="008E5730">
        <w:rPr>
          <w:rFonts w:cs="Times New Roman"/>
        </w:rPr>
        <w:t xml:space="preserve"> management</w:t>
      </w:r>
      <w:r w:rsidR="000D4D62" w:rsidRPr="008E5730">
        <w:rPr>
          <w:rFonts w:cs="Times New Roman"/>
        </w:rPr>
        <w:t>,</w:t>
      </w:r>
      <w:r w:rsidRPr="008E5730">
        <w:rPr>
          <w:rFonts w:cs="Times New Roman"/>
        </w:rPr>
        <w:t xml:space="preserve"> and </w:t>
      </w:r>
      <w:r w:rsidR="00D82AAF" w:rsidRPr="008E5730">
        <w:rPr>
          <w:rFonts w:cs="Times New Roman"/>
        </w:rPr>
        <w:t>team leadership</w:t>
      </w:r>
      <w:r w:rsidRPr="008E5730">
        <w:rPr>
          <w:rFonts w:cs="Times New Roman"/>
        </w:rPr>
        <w:t xml:space="preserve">. </w:t>
      </w:r>
    </w:p>
    <w:p w14:paraId="37AC52A2" w14:textId="3B1F9557" w:rsidR="000031A3" w:rsidRPr="008E5730" w:rsidRDefault="00E7085D" w:rsidP="000031A3">
      <w:pPr>
        <w:pStyle w:val="ListParagraph"/>
        <w:numPr>
          <w:ilvl w:val="0"/>
          <w:numId w:val="13"/>
        </w:numPr>
        <w:spacing w:after="0" w:line="240" w:lineRule="auto"/>
        <w:jc w:val="both"/>
        <w:rPr>
          <w:rFonts w:cs="Times New Roman"/>
        </w:rPr>
      </w:pPr>
      <w:r w:rsidRPr="008E5730">
        <w:rPr>
          <w:rFonts w:cs="Times New Roman"/>
        </w:rPr>
        <w:t>S</w:t>
      </w:r>
      <w:r w:rsidR="006D51F6" w:rsidRPr="008E5730">
        <w:rPr>
          <w:rFonts w:cs="Times New Roman"/>
        </w:rPr>
        <w:t>kills to communicate effectively with people at all levels</w:t>
      </w:r>
      <w:r w:rsidR="000031A3" w:rsidRPr="008E5730">
        <w:rPr>
          <w:rFonts w:cs="Times New Roman"/>
        </w:rPr>
        <w:t>.</w:t>
      </w:r>
      <w:r w:rsidR="006D51F6" w:rsidRPr="008E5730">
        <w:rPr>
          <w:rFonts w:cs="Times New Roman"/>
        </w:rPr>
        <w:t xml:space="preserve"> </w:t>
      </w:r>
    </w:p>
    <w:p w14:paraId="3230E59D" w14:textId="03E6EAFC" w:rsidR="0080783B" w:rsidRPr="008E5730" w:rsidRDefault="000031A3" w:rsidP="000031A3">
      <w:pPr>
        <w:pStyle w:val="ListParagraph"/>
        <w:numPr>
          <w:ilvl w:val="0"/>
          <w:numId w:val="13"/>
        </w:numPr>
        <w:spacing w:after="0" w:line="240" w:lineRule="auto"/>
        <w:jc w:val="both"/>
        <w:rPr>
          <w:rFonts w:cs="Times New Roman"/>
        </w:rPr>
      </w:pPr>
      <w:r w:rsidRPr="008E5730">
        <w:rPr>
          <w:rFonts w:cs="Times New Roman"/>
        </w:rPr>
        <w:t>A</w:t>
      </w:r>
      <w:r w:rsidR="006D51F6" w:rsidRPr="008E5730">
        <w:rPr>
          <w:rFonts w:cs="Times New Roman"/>
        </w:rPr>
        <w:t>bility to provide progressive leadership for multidisciplinary pro</w:t>
      </w:r>
      <w:r w:rsidRPr="008E5730">
        <w:rPr>
          <w:rFonts w:cs="Times New Roman"/>
        </w:rPr>
        <w:t>grams.</w:t>
      </w:r>
    </w:p>
    <w:p w14:paraId="382026CF" w14:textId="3283C930" w:rsidR="0080783B" w:rsidRPr="008E5730" w:rsidRDefault="006D51F6" w:rsidP="000031A3">
      <w:pPr>
        <w:pStyle w:val="ListParagraph"/>
        <w:numPr>
          <w:ilvl w:val="0"/>
          <w:numId w:val="13"/>
        </w:numPr>
        <w:spacing w:after="0" w:line="240" w:lineRule="auto"/>
        <w:jc w:val="both"/>
        <w:rPr>
          <w:rFonts w:cs="Times New Roman"/>
        </w:rPr>
      </w:pPr>
      <w:r w:rsidRPr="008E5730">
        <w:rPr>
          <w:rFonts w:cs="Times New Roman"/>
        </w:rPr>
        <w:t>Involvement in appropriate profe</w:t>
      </w:r>
      <w:r w:rsidR="000031A3" w:rsidRPr="008E5730">
        <w:rPr>
          <w:rFonts w:cs="Times New Roman"/>
        </w:rPr>
        <w:t>ssional societies.</w:t>
      </w:r>
    </w:p>
    <w:p w14:paraId="23C8F14A" w14:textId="27550462" w:rsidR="0080783B" w:rsidRPr="008E5730" w:rsidRDefault="006D51F6" w:rsidP="000031A3">
      <w:pPr>
        <w:pStyle w:val="ListParagraph"/>
        <w:numPr>
          <w:ilvl w:val="0"/>
          <w:numId w:val="13"/>
        </w:numPr>
        <w:spacing w:after="0" w:line="240" w:lineRule="auto"/>
        <w:jc w:val="both"/>
        <w:rPr>
          <w:rFonts w:cs="Times New Roman"/>
        </w:rPr>
      </w:pPr>
      <w:r w:rsidRPr="008E5730">
        <w:rPr>
          <w:rFonts w:cs="Times New Roman"/>
        </w:rPr>
        <w:t>A strong commitment to professional development of faculty, staff, and s</w:t>
      </w:r>
      <w:r w:rsidR="000031A3" w:rsidRPr="008E5730">
        <w:rPr>
          <w:rFonts w:cs="Times New Roman"/>
        </w:rPr>
        <w:t>tudents.</w:t>
      </w:r>
    </w:p>
    <w:p w14:paraId="70F9583D" w14:textId="2B43E5C7" w:rsidR="006D51F6" w:rsidRPr="008E5730" w:rsidRDefault="006D51F6" w:rsidP="000031A3">
      <w:pPr>
        <w:pStyle w:val="ListParagraph"/>
        <w:numPr>
          <w:ilvl w:val="0"/>
          <w:numId w:val="13"/>
        </w:numPr>
        <w:spacing w:after="0" w:line="240" w:lineRule="auto"/>
        <w:jc w:val="both"/>
        <w:rPr>
          <w:rFonts w:cs="Times New Roman"/>
        </w:rPr>
      </w:pPr>
      <w:r w:rsidRPr="008E5730">
        <w:rPr>
          <w:rFonts w:cs="Times New Roman"/>
        </w:rPr>
        <w:t>Evidence of effective interaction with industry, governmental, and non-go</w:t>
      </w:r>
      <w:r w:rsidR="000031A3" w:rsidRPr="008E5730">
        <w:rPr>
          <w:rFonts w:cs="Times New Roman"/>
        </w:rPr>
        <w:t>vernmental agencies.</w:t>
      </w:r>
    </w:p>
    <w:p w14:paraId="4866ED0A" w14:textId="77777777" w:rsidR="00ED7CCA" w:rsidRPr="008E5730" w:rsidRDefault="00ED7CCA" w:rsidP="00ED7CCA">
      <w:pPr>
        <w:spacing w:after="0" w:line="240" w:lineRule="auto"/>
        <w:rPr>
          <w:rFonts w:cs="Times New Roman"/>
          <w:b/>
        </w:rPr>
      </w:pPr>
    </w:p>
    <w:p w14:paraId="4670A9A6" w14:textId="77777777" w:rsidR="00797AEE" w:rsidRPr="008E5730" w:rsidRDefault="00797AEE" w:rsidP="00ED7CCA">
      <w:pPr>
        <w:spacing w:after="0" w:line="240" w:lineRule="auto"/>
        <w:rPr>
          <w:rFonts w:cs="Times New Roman"/>
          <w:b/>
        </w:rPr>
      </w:pPr>
      <w:r w:rsidRPr="008E5730">
        <w:rPr>
          <w:rFonts w:cs="Times New Roman"/>
          <w:b/>
        </w:rPr>
        <w:t>COMPENSATION AND BENEFITS</w:t>
      </w:r>
    </w:p>
    <w:p w14:paraId="3FDEFA29" w14:textId="4A6784D6" w:rsidR="00797AEE" w:rsidRPr="008E5730" w:rsidRDefault="00797AEE" w:rsidP="00ED7CCA">
      <w:pPr>
        <w:spacing w:after="0" w:line="240" w:lineRule="auto"/>
        <w:jc w:val="both"/>
        <w:rPr>
          <w:rFonts w:cs="Times New Roman"/>
          <w:b/>
        </w:rPr>
      </w:pPr>
      <w:r w:rsidRPr="008E5730">
        <w:rPr>
          <w:rFonts w:cs="Times New Roman"/>
        </w:rPr>
        <w:t>Compensation is competitive and will be based on education, experience</w:t>
      </w:r>
      <w:r w:rsidR="000D4D62" w:rsidRPr="008E5730">
        <w:rPr>
          <w:rFonts w:cs="Times New Roman"/>
        </w:rPr>
        <w:t>,</w:t>
      </w:r>
      <w:r w:rsidRPr="008E5730">
        <w:rPr>
          <w:rFonts w:cs="Times New Roman"/>
        </w:rPr>
        <w:t xml:space="preserve"> and qualifications. UT offers a comprehensive benefits package to all regular employees, including health and dental insurance, life insurance</w:t>
      </w:r>
      <w:r w:rsidR="000D4D62" w:rsidRPr="008E5730">
        <w:rPr>
          <w:rFonts w:cs="Times New Roman"/>
        </w:rPr>
        <w:t>,</w:t>
      </w:r>
      <w:r w:rsidRPr="008E5730">
        <w:rPr>
          <w:rFonts w:cs="Times New Roman"/>
        </w:rPr>
        <w:t xml:space="preserve"> and multiple retirement plans. </w:t>
      </w:r>
    </w:p>
    <w:p w14:paraId="63F2FD5F" w14:textId="77777777" w:rsidR="00ED7CCA" w:rsidRPr="008E5730" w:rsidRDefault="00ED7CCA" w:rsidP="00ED7CCA">
      <w:pPr>
        <w:spacing w:after="0" w:line="240" w:lineRule="auto"/>
        <w:rPr>
          <w:rFonts w:cs="Times New Roman"/>
          <w:b/>
        </w:rPr>
      </w:pPr>
    </w:p>
    <w:p w14:paraId="2CD672D4" w14:textId="228BB031" w:rsidR="00176A29" w:rsidRPr="008E5730" w:rsidRDefault="00176A29" w:rsidP="00ED7CCA">
      <w:pPr>
        <w:spacing w:after="0" w:line="240" w:lineRule="auto"/>
      </w:pPr>
      <w:r w:rsidRPr="008E5730">
        <w:rPr>
          <w:b/>
        </w:rPr>
        <w:lastRenderedPageBreak/>
        <w:t xml:space="preserve">APPLICATION </w:t>
      </w:r>
      <w:r w:rsidRPr="008E5730">
        <w:rPr>
          <w:rFonts w:cs="Times New Roman"/>
          <w:b/>
        </w:rPr>
        <w:t>PROCESS</w:t>
      </w:r>
      <w:r w:rsidRPr="008E5730">
        <w:rPr>
          <w:b/>
        </w:rPr>
        <w:t xml:space="preserve"> </w:t>
      </w:r>
    </w:p>
    <w:p w14:paraId="4AAD5CF2" w14:textId="7BEF20D7" w:rsidR="00176A29" w:rsidRPr="008E5730" w:rsidRDefault="00176A29" w:rsidP="00ED7CCA">
      <w:pPr>
        <w:spacing w:after="0" w:line="240" w:lineRule="auto"/>
        <w:jc w:val="both"/>
        <w:rPr>
          <w:rFonts w:cs="Times New Roman"/>
        </w:rPr>
      </w:pPr>
      <w:r w:rsidRPr="008E5730">
        <w:rPr>
          <w:rFonts w:cs="Times New Roman"/>
        </w:rPr>
        <w:t>The Search Committee will review and continue to receive applications until an appointment is made. Nominations of qualified individuals are sought and</w:t>
      </w:r>
      <w:r w:rsidRPr="008E5730">
        <w:t xml:space="preserve"> should </w:t>
      </w:r>
      <w:r w:rsidRPr="008E5730">
        <w:rPr>
          <w:rFonts w:cs="Times New Roman"/>
        </w:rPr>
        <w:t xml:space="preserve">be sent via electronic means to the Chair of the Search Committee at the address shown below. Prospective candidates from underrepresented groups are strongly encouraged. </w:t>
      </w:r>
    </w:p>
    <w:p w14:paraId="77D39092" w14:textId="77777777" w:rsidR="00176A29" w:rsidRPr="008E5730" w:rsidRDefault="00176A29" w:rsidP="00ED7CCA">
      <w:pPr>
        <w:spacing w:after="0" w:line="240" w:lineRule="auto"/>
        <w:rPr>
          <w:rFonts w:cs="Times New Roman"/>
        </w:rPr>
      </w:pPr>
    </w:p>
    <w:p w14:paraId="56A5D688" w14:textId="065E019C" w:rsidR="00176A29" w:rsidRPr="008E5730" w:rsidRDefault="00B25E5F" w:rsidP="00ED7CCA">
      <w:pPr>
        <w:spacing w:after="0" w:line="240" w:lineRule="auto"/>
        <w:jc w:val="both"/>
        <w:rPr>
          <w:rFonts w:cs="Times New Roman"/>
        </w:rPr>
      </w:pPr>
      <w:r w:rsidRPr="008E5730">
        <w:rPr>
          <w:rFonts w:cs="Times New Roman"/>
        </w:rPr>
        <w:t>Applications will be accepted until the position is filled. Review of applications will begin</w:t>
      </w:r>
      <w:r w:rsidR="007B00D7" w:rsidRPr="008E5730">
        <w:rPr>
          <w:rFonts w:cs="Times New Roman"/>
        </w:rPr>
        <w:t xml:space="preserve"> </w:t>
      </w:r>
      <w:r w:rsidRPr="008E5730">
        <w:rPr>
          <w:rFonts w:cs="Times New Roman"/>
        </w:rPr>
        <w:t xml:space="preserve"> </w:t>
      </w:r>
      <w:r w:rsidR="007B00D7" w:rsidRPr="008E5730">
        <w:rPr>
          <w:rFonts w:cs="Times New Roman"/>
        </w:rPr>
        <w:t xml:space="preserve"> </w:t>
      </w:r>
      <w:r w:rsidR="00A06A92" w:rsidRPr="008E5730">
        <w:rPr>
          <w:rFonts w:cs="Times New Roman"/>
        </w:rPr>
        <w:t>January 1</w:t>
      </w:r>
      <w:r w:rsidRPr="008E5730">
        <w:rPr>
          <w:rFonts w:cs="Times New Roman"/>
        </w:rPr>
        <w:t>, 201</w:t>
      </w:r>
      <w:r w:rsidR="00A06A92" w:rsidRPr="008E5730">
        <w:rPr>
          <w:rFonts w:cs="Times New Roman"/>
        </w:rPr>
        <w:t>9</w:t>
      </w:r>
      <w:r w:rsidRPr="008E5730">
        <w:rPr>
          <w:rFonts w:cs="Times New Roman"/>
        </w:rPr>
        <w:t>.</w:t>
      </w:r>
      <w:r w:rsidR="00176A29" w:rsidRPr="008E5730">
        <w:rPr>
          <w:rFonts w:cs="Times New Roman"/>
        </w:rPr>
        <w:t xml:space="preserve"> Applications should include: (1) a</w:t>
      </w:r>
      <w:r w:rsidR="00176A29" w:rsidRPr="008E5730">
        <w:t xml:space="preserve"> letter of application</w:t>
      </w:r>
      <w:r w:rsidR="00176A29" w:rsidRPr="008E5730">
        <w:rPr>
          <w:rFonts w:cs="Times New Roman"/>
        </w:rPr>
        <w:t xml:space="preserve"> summarizing the applicant’s qualifications and vision of departmental leadership; (2) a complete curriculum vitae; and (3) names, addresses, email addresses</w:t>
      </w:r>
      <w:r w:rsidR="000D4D62" w:rsidRPr="008E5730">
        <w:rPr>
          <w:rFonts w:cs="Times New Roman"/>
        </w:rPr>
        <w:t>,</w:t>
      </w:r>
      <w:r w:rsidR="00176A29" w:rsidRPr="008E5730">
        <w:rPr>
          <w:rFonts w:cs="Times New Roman"/>
        </w:rPr>
        <w:t xml:space="preserve"> and telephone numbers of at </w:t>
      </w:r>
      <w:r w:rsidR="000D4D62" w:rsidRPr="008E5730">
        <w:rPr>
          <w:rFonts w:cs="Times New Roman"/>
        </w:rPr>
        <w:t>least</w:t>
      </w:r>
      <w:r w:rsidR="00176A29" w:rsidRPr="008E5730">
        <w:rPr>
          <w:rFonts w:cs="Times New Roman"/>
        </w:rPr>
        <w:t xml:space="preserve"> five</w:t>
      </w:r>
      <w:r w:rsidR="00176A29" w:rsidRPr="008E5730">
        <w:t xml:space="preserve"> professional references</w:t>
      </w:r>
      <w:r w:rsidR="00176A29" w:rsidRPr="008E5730">
        <w:rPr>
          <w:rFonts w:cs="Times New Roman"/>
        </w:rPr>
        <w:t xml:space="preserve"> that the Search Committee may contact. </w:t>
      </w:r>
    </w:p>
    <w:p w14:paraId="478BAC24" w14:textId="77777777" w:rsidR="000D3036" w:rsidRPr="008E5730" w:rsidRDefault="000D3036" w:rsidP="00ED7CCA">
      <w:pPr>
        <w:spacing w:after="0" w:line="240" w:lineRule="auto"/>
        <w:rPr>
          <w:rFonts w:cs="Times New Roman"/>
        </w:rPr>
      </w:pPr>
    </w:p>
    <w:p w14:paraId="5457CE79" w14:textId="76D99E56" w:rsidR="000D3036" w:rsidRPr="008E5730" w:rsidRDefault="000D3036" w:rsidP="00ED7CCA">
      <w:pPr>
        <w:spacing w:after="0" w:line="240" w:lineRule="auto"/>
      </w:pPr>
      <w:r w:rsidRPr="008E5730">
        <w:rPr>
          <w:rFonts w:cs="Times New Roman"/>
        </w:rPr>
        <w:t xml:space="preserve">Application materials </w:t>
      </w:r>
      <w:r w:rsidRPr="008E5730">
        <w:t xml:space="preserve">should be </w:t>
      </w:r>
      <w:r w:rsidRPr="008E5730">
        <w:rPr>
          <w:rFonts w:cs="Times New Roman"/>
        </w:rPr>
        <w:t>submitted electronically as attachments to: Lois Stinnett (</w:t>
      </w:r>
      <w:r w:rsidR="00787B7C" w:rsidRPr="008E5730">
        <w:rPr>
          <w:rStyle w:val="Hyperlink"/>
          <w:rFonts w:cs="Times New Roman"/>
        </w:rPr>
        <w:t>stinnett@utk.edu</w:t>
      </w:r>
      <w:r w:rsidRPr="008E5730">
        <w:rPr>
          <w:rFonts w:cs="Times New Roman"/>
        </w:rPr>
        <w:t>).</w:t>
      </w:r>
    </w:p>
    <w:p w14:paraId="66D4CB24" w14:textId="77777777" w:rsidR="000D3036" w:rsidRPr="008E5730" w:rsidRDefault="000D3036" w:rsidP="00ED7CCA">
      <w:pPr>
        <w:spacing w:after="0" w:line="240" w:lineRule="auto"/>
      </w:pPr>
    </w:p>
    <w:p w14:paraId="53CEA2C2" w14:textId="04D6CE58" w:rsidR="000D3036" w:rsidRPr="008E5730" w:rsidRDefault="000D3036" w:rsidP="00F055CA">
      <w:pPr>
        <w:spacing w:after="0" w:line="240" w:lineRule="auto"/>
        <w:rPr>
          <w:rFonts w:cs="Times New Roman"/>
          <w:b/>
        </w:rPr>
      </w:pPr>
      <w:r w:rsidRPr="008E5730">
        <w:rPr>
          <w:rFonts w:cs="Times New Roman"/>
          <w:b/>
        </w:rPr>
        <w:t>Nominations and other inquiries should be addressed to:</w:t>
      </w:r>
    </w:p>
    <w:p w14:paraId="69ABF4AF" w14:textId="3D684819" w:rsidR="000D3036" w:rsidRPr="008E5730" w:rsidRDefault="000D3036" w:rsidP="00F055CA">
      <w:pPr>
        <w:spacing w:after="0" w:line="240" w:lineRule="auto"/>
        <w:rPr>
          <w:rFonts w:cs="Times New Roman"/>
        </w:rPr>
      </w:pPr>
      <w:r w:rsidRPr="008E5730">
        <w:t xml:space="preserve">Dr. </w:t>
      </w:r>
      <w:r w:rsidRPr="008E5730">
        <w:rPr>
          <w:rFonts w:cs="Times New Roman"/>
        </w:rPr>
        <w:t>Danielle Julie Carrier,</w:t>
      </w:r>
      <w:r w:rsidRPr="008E5730">
        <w:t xml:space="preserve"> Search Committee </w:t>
      </w:r>
      <w:r w:rsidRPr="008E5730">
        <w:rPr>
          <w:rFonts w:cs="Times New Roman"/>
        </w:rPr>
        <w:t>Chair</w:t>
      </w:r>
    </w:p>
    <w:p w14:paraId="433F7EB8" w14:textId="7AB0C0DC" w:rsidR="000D3036" w:rsidRPr="008E5730" w:rsidRDefault="000D3036" w:rsidP="00ED7CCA">
      <w:pPr>
        <w:spacing w:after="0" w:line="240" w:lineRule="auto"/>
        <w:rPr>
          <w:rFonts w:cs="Times New Roman"/>
        </w:rPr>
      </w:pPr>
      <w:r w:rsidRPr="008E5730">
        <w:rPr>
          <w:rFonts w:cs="Times New Roman"/>
        </w:rPr>
        <w:t>Professor and Head</w:t>
      </w:r>
    </w:p>
    <w:p w14:paraId="251D9383" w14:textId="5CBA3C5F" w:rsidR="000D3036" w:rsidRPr="008E5730" w:rsidRDefault="000D3036" w:rsidP="00ED7CCA">
      <w:pPr>
        <w:spacing w:after="0" w:line="240" w:lineRule="auto"/>
        <w:rPr>
          <w:rFonts w:cs="Times New Roman"/>
        </w:rPr>
      </w:pPr>
      <w:r w:rsidRPr="008E5730">
        <w:rPr>
          <w:rFonts w:cs="Times New Roman"/>
        </w:rPr>
        <w:t>Department of Biosystems Engineering and Soil Science</w:t>
      </w:r>
    </w:p>
    <w:p w14:paraId="69E3A192" w14:textId="0DAB5AFA" w:rsidR="000D3036" w:rsidRPr="008E5730" w:rsidRDefault="000D3036" w:rsidP="00ED7CCA">
      <w:pPr>
        <w:spacing w:after="0" w:line="240" w:lineRule="auto"/>
        <w:rPr>
          <w:rFonts w:cs="Times New Roman"/>
        </w:rPr>
      </w:pPr>
      <w:r w:rsidRPr="008E5730">
        <w:rPr>
          <w:rFonts w:cs="Times New Roman"/>
        </w:rPr>
        <w:t xml:space="preserve">2506 E.J. Chapman </w:t>
      </w:r>
    </w:p>
    <w:p w14:paraId="6FAAFCA6" w14:textId="64A2B395" w:rsidR="000D3036" w:rsidRPr="008E5730" w:rsidRDefault="000D3036" w:rsidP="00ED7CCA">
      <w:pPr>
        <w:spacing w:after="0" w:line="240" w:lineRule="auto"/>
      </w:pPr>
      <w:r w:rsidRPr="008E5730">
        <w:t>The University of Tennessee</w:t>
      </w:r>
    </w:p>
    <w:p w14:paraId="6CFB1EC6" w14:textId="77777777" w:rsidR="00787B7C" w:rsidRPr="008E5730" w:rsidRDefault="00787B7C" w:rsidP="00787B7C">
      <w:pPr>
        <w:spacing w:after="0" w:line="240" w:lineRule="auto"/>
        <w:rPr>
          <w:rFonts w:cs="Times New Roman"/>
        </w:rPr>
      </w:pPr>
      <w:r w:rsidRPr="008E5730">
        <w:rPr>
          <w:rFonts w:cs="Times New Roman"/>
        </w:rPr>
        <w:t>Knoxville, TN 37996-4563</w:t>
      </w:r>
    </w:p>
    <w:p w14:paraId="78D88D69" w14:textId="6E58A3C7" w:rsidR="00787B7C" w:rsidRPr="008E5730" w:rsidRDefault="00787B7C" w:rsidP="00787B7C">
      <w:pPr>
        <w:spacing w:after="0" w:line="240" w:lineRule="auto"/>
        <w:rPr>
          <w:rFonts w:cs="Times New Roman"/>
        </w:rPr>
      </w:pPr>
      <w:r w:rsidRPr="008E5730">
        <w:rPr>
          <w:rFonts w:cs="Times New Roman"/>
        </w:rPr>
        <w:t>Phone: 865-974-7305</w:t>
      </w:r>
    </w:p>
    <w:p w14:paraId="26B5DC2C" w14:textId="77777777" w:rsidR="00787B7C" w:rsidRPr="008E5730" w:rsidRDefault="00787B7C" w:rsidP="00787B7C">
      <w:pPr>
        <w:spacing w:after="0" w:line="240" w:lineRule="auto"/>
        <w:rPr>
          <w:rFonts w:cs="Times New Roman"/>
        </w:rPr>
      </w:pPr>
      <w:r w:rsidRPr="008E5730">
        <w:rPr>
          <w:rFonts w:cs="Times New Roman"/>
        </w:rPr>
        <w:t xml:space="preserve">Email: </w:t>
      </w:r>
      <w:hyperlink r:id="rId6" w:history="1">
        <w:r w:rsidRPr="008E5730">
          <w:rPr>
            <w:rStyle w:val="Hyperlink"/>
            <w:rFonts w:cs="Times New Roman"/>
            <w:color w:val="auto"/>
          </w:rPr>
          <w:t>dcarrie1@utk.edu</w:t>
        </w:r>
      </w:hyperlink>
      <w:r w:rsidRPr="008E5730">
        <w:rPr>
          <w:rFonts w:cs="Times New Roman"/>
        </w:rPr>
        <w:t xml:space="preserve"> </w:t>
      </w:r>
    </w:p>
    <w:p w14:paraId="4726BC02" w14:textId="52160114" w:rsidR="000D3036" w:rsidRPr="008E5730" w:rsidRDefault="00EB0FDE" w:rsidP="00787B7C">
      <w:pPr>
        <w:spacing w:after="0" w:line="240" w:lineRule="auto"/>
        <w:rPr>
          <w:rFonts w:cs="Times New Roman"/>
        </w:rPr>
      </w:pPr>
      <w:r w:rsidRPr="008E5730">
        <w:rPr>
          <w:rFonts w:cs="Times New Roman"/>
        </w:rPr>
        <w:t xml:space="preserve"> </w:t>
      </w:r>
    </w:p>
    <w:p w14:paraId="31344444" w14:textId="3D2BC30A" w:rsidR="005B65CE" w:rsidRDefault="005B65CE" w:rsidP="00787B7C">
      <w:pPr>
        <w:spacing w:after="0" w:line="240" w:lineRule="auto"/>
        <w:rPr>
          <w:rFonts w:cs="Times New Roman"/>
          <w:sz w:val="24"/>
          <w:szCs w:val="24"/>
        </w:rPr>
      </w:pPr>
    </w:p>
    <w:p w14:paraId="52E62468" w14:textId="22E98EEA" w:rsidR="005B65CE" w:rsidRDefault="005B65CE" w:rsidP="00787B7C">
      <w:pPr>
        <w:spacing w:after="0" w:line="240" w:lineRule="auto"/>
        <w:rPr>
          <w:rFonts w:cs="Times New Roman"/>
          <w:sz w:val="24"/>
          <w:szCs w:val="24"/>
        </w:rPr>
      </w:pPr>
    </w:p>
    <w:p w14:paraId="751C6366" w14:textId="5D1E2954" w:rsidR="008E5730" w:rsidRDefault="008E5730" w:rsidP="00787B7C">
      <w:pPr>
        <w:spacing w:after="0" w:line="240" w:lineRule="auto"/>
        <w:rPr>
          <w:rFonts w:cs="Times New Roman"/>
          <w:sz w:val="24"/>
          <w:szCs w:val="24"/>
        </w:rPr>
      </w:pPr>
    </w:p>
    <w:p w14:paraId="69245D4B" w14:textId="331C0806" w:rsidR="008E5730" w:rsidRDefault="008E5730" w:rsidP="00787B7C">
      <w:pPr>
        <w:spacing w:after="0" w:line="240" w:lineRule="auto"/>
        <w:rPr>
          <w:rFonts w:cs="Times New Roman"/>
          <w:sz w:val="24"/>
          <w:szCs w:val="24"/>
        </w:rPr>
      </w:pPr>
    </w:p>
    <w:p w14:paraId="556C98BB" w14:textId="422C33DF" w:rsidR="008E5730" w:rsidRDefault="008E5730" w:rsidP="00787B7C">
      <w:pPr>
        <w:spacing w:after="0" w:line="240" w:lineRule="auto"/>
        <w:rPr>
          <w:rFonts w:cs="Times New Roman"/>
          <w:sz w:val="24"/>
          <w:szCs w:val="24"/>
        </w:rPr>
      </w:pPr>
    </w:p>
    <w:p w14:paraId="34CEC81B" w14:textId="7BDF8255" w:rsidR="008E5730" w:rsidRDefault="008E5730" w:rsidP="00787B7C">
      <w:pPr>
        <w:spacing w:after="0" w:line="240" w:lineRule="auto"/>
        <w:rPr>
          <w:rFonts w:cs="Times New Roman"/>
          <w:sz w:val="24"/>
          <w:szCs w:val="24"/>
        </w:rPr>
      </w:pPr>
    </w:p>
    <w:p w14:paraId="4897DE81" w14:textId="053FDCCC" w:rsidR="008E5730" w:rsidRDefault="008E5730" w:rsidP="00787B7C">
      <w:pPr>
        <w:spacing w:after="0" w:line="240" w:lineRule="auto"/>
        <w:rPr>
          <w:rFonts w:cs="Times New Roman"/>
          <w:sz w:val="24"/>
          <w:szCs w:val="24"/>
        </w:rPr>
      </w:pPr>
    </w:p>
    <w:p w14:paraId="7E064118" w14:textId="50FC1E65" w:rsidR="008E5730" w:rsidRDefault="008E5730" w:rsidP="00787B7C">
      <w:pPr>
        <w:spacing w:after="0" w:line="240" w:lineRule="auto"/>
        <w:rPr>
          <w:rFonts w:cs="Times New Roman"/>
          <w:sz w:val="24"/>
          <w:szCs w:val="24"/>
        </w:rPr>
      </w:pPr>
    </w:p>
    <w:p w14:paraId="7326D916" w14:textId="77777777" w:rsidR="008E5730" w:rsidRDefault="008E5730" w:rsidP="00787B7C">
      <w:pPr>
        <w:spacing w:after="0" w:line="240" w:lineRule="auto"/>
        <w:rPr>
          <w:rFonts w:cs="Times New Roman"/>
          <w:sz w:val="24"/>
          <w:szCs w:val="24"/>
        </w:rPr>
      </w:pPr>
    </w:p>
    <w:p w14:paraId="0B58587C" w14:textId="186BBDB7" w:rsidR="005B65CE" w:rsidRDefault="005B65CE" w:rsidP="00787B7C">
      <w:pPr>
        <w:spacing w:after="0" w:line="240" w:lineRule="auto"/>
        <w:rPr>
          <w:rFonts w:cs="Times New Roman"/>
          <w:sz w:val="24"/>
          <w:szCs w:val="24"/>
        </w:rPr>
      </w:pPr>
    </w:p>
    <w:p w14:paraId="7859D325" w14:textId="29061F17" w:rsidR="00FD7E7F" w:rsidRDefault="00FD7E7F" w:rsidP="00787B7C">
      <w:pPr>
        <w:spacing w:after="0" w:line="240" w:lineRule="auto"/>
        <w:rPr>
          <w:rFonts w:cs="Times New Roman"/>
          <w:sz w:val="24"/>
          <w:szCs w:val="24"/>
        </w:rPr>
      </w:pPr>
    </w:p>
    <w:p w14:paraId="09660947" w14:textId="4EC8C171" w:rsidR="00D13C2C" w:rsidRPr="005B65CE" w:rsidRDefault="007F3CE5" w:rsidP="007F3CE5">
      <w:pPr>
        <w:spacing w:after="0" w:line="240" w:lineRule="auto"/>
        <w:jc w:val="both"/>
        <w:rPr>
          <w:rFonts w:cs="Times New Roman"/>
          <w:i/>
          <w:sz w:val="18"/>
          <w:szCs w:val="18"/>
        </w:rPr>
      </w:pPr>
      <w:r w:rsidRPr="005B65CE">
        <w:rPr>
          <w:rFonts w:cs="Times New Roman"/>
          <w:i/>
          <w:sz w:val="18"/>
          <w:szCs w:val="18"/>
        </w:rPr>
        <w:t>All qualified applicants will receive equal consideration for employment and admission without regard to race, color, national origin, religion, sex, pregnancy, marital status, sexual orientation, gender identity, age, physical or mental disability, genetic information, veteran status, and parental status, or any other characteristic protected by federal or state law. 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Inquiries and charges of violation of Title VI (race, color, and national origin), Title IX (sex), Section 504 (disability), the ADA (disability), the Age Discrimination in Employment Act (age), sexual orientation, or veteran status should be directed to the Office of Equity and Diversity, 1840 Melrose Avenue, Knoxville, TN 37996-3560, telephone 865-974-2498. Requests for accommodation of a disability should be directed to the ADA Coordinator at the Office of Equity and Diversity.</w:t>
      </w:r>
    </w:p>
    <w:sectPr w:rsidR="00D13C2C" w:rsidRPr="005B65CE" w:rsidSect="0086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1E0"/>
    <w:multiLevelType w:val="hybridMultilevel"/>
    <w:tmpl w:val="F86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E4B"/>
    <w:multiLevelType w:val="hybridMultilevel"/>
    <w:tmpl w:val="97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B52C1"/>
    <w:multiLevelType w:val="hybridMultilevel"/>
    <w:tmpl w:val="14B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087D"/>
    <w:multiLevelType w:val="hybridMultilevel"/>
    <w:tmpl w:val="91D4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72CC"/>
    <w:multiLevelType w:val="hybridMultilevel"/>
    <w:tmpl w:val="9BFC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07AEC"/>
    <w:multiLevelType w:val="hybridMultilevel"/>
    <w:tmpl w:val="3794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D0EB4"/>
    <w:multiLevelType w:val="hybridMultilevel"/>
    <w:tmpl w:val="724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433E8"/>
    <w:multiLevelType w:val="multilevel"/>
    <w:tmpl w:val="F04C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31435"/>
    <w:multiLevelType w:val="hybridMultilevel"/>
    <w:tmpl w:val="B91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81105"/>
    <w:multiLevelType w:val="hybridMultilevel"/>
    <w:tmpl w:val="1FDE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A55209"/>
    <w:multiLevelType w:val="hybridMultilevel"/>
    <w:tmpl w:val="63A066A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473B4"/>
    <w:multiLevelType w:val="hybridMultilevel"/>
    <w:tmpl w:val="387C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70BBE"/>
    <w:multiLevelType w:val="hybridMultilevel"/>
    <w:tmpl w:val="372E55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1"/>
  </w:num>
  <w:num w:numId="6">
    <w:abstractNumId w:val="9"/>
  </w:num>
  <w:num w:numId="7">
    <w:abstractNumId w:val="12"/>
  </w:num>
  <w:num w:numId="8">
    <w:abstractNumId w:val="4"/>
  </w:num>
  <w:num w:numId="9">
    <w:abstractNumId w:val="7"/>
  </w:num>
  <w:num w:numId="10">
    <w:abstractNumId w:val="1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D4"/>
    <w:rsid w:val="000031A3"/>
    <w:rsid w:val="00012F80"/>
    <w:rsid w:val="000133B9"/>
    <w:rsid w:val="000342D4"/>
    <w:rsid w:val="000622F8"/>
    <w:rsid w:val="000918FC"/>
    <w:rsid w:val="000B2D46"/>
    <w:rsid w:val="000B368F"/>
    <w:rsid w:val="000C2221"/>
    <w:rsid w:val="000D3036"/>
    <w:rsid w:val="000D4D62"/>
    <w:rsid w:val="000E6902"/>
    <w:rsid w:val="000F043F"/>
    <w:rsid w:val="001060F2"/>
    <w:rsid w:val="00176A29"/>
    <w:rsid w:val="00183709"/>
    <w:rsid w:val="002141AD"/>
    <w:rsid w:val="0023517D"/>
    <w:rsid w:val="0024141B"/>
    <w:rsid w:val="00264E3D"/>
    <w:rsid w:val="002805D3"/>
    <w:rsid w:val="002844AA"/>
    <w:rsid w:val="00286D86"/>
    <w:rsid w:val="002F3D4E"/>
    <w:rsid w:val="002F60DC"/>
    <w:rsid w:val="00315C15"/>
    <w:rsid w:val="00331244"/>
    <w:rsid w:val="00334F04"/>
    <w:rsid w:val="003573C0"/>
    <w:rsid w:val="00372EF8"/>
    <w:rsid w:val="00392EFF"/>
    <w:rsid w:val="003A5DD7"/>
    <w:rsid w:val="003A5DF9"/>
    <w:rsid w:val="003B7BB2"/>
    <w:rsid w:val="003B7C96"/>
    <w:rsid w:val="003E356D"/>
    <w:rsid w:val="003E4FF2"/>
    <w:rsid w:val="003F16D0"/>
    <w:rsid w:val="003F2237"/>
    <w:rsid w:val="00400F3C"/>
    <w:rsid w:val="004061BA"/>
    <w:rsid w:val="004239F0"/>
    <w:rsid w:val="004B5B33"/>
    <w:rsid w:val="004B6775"/>
    <w:rsid w:val="004D5D13"/>
    <w:rsid w:val="004E0FC6"/>
    <w:rsid w:val="004F778D"/>
    <w:rsid w:val="00515CF4"/>
    <w:rsid w:val="005A327B"/>
    <w:rsid w:val="005B65CE"/>
    <w:rsid w:val="005D1188"/>
    <w:rsid w:val="006044D2"/>
    <w:rsid w:val="006074ED"/>
    <w:rsid w:val="00624026"/>
    <w:rsid w:val="00637CC9"/>
    <w:rsid w:val="006764EE"/>
    <w:rsid w:val="00691CB4"/>
    <w:rsid w:val="006B5D12"/>
    <w:rsid w:val="006D51F6"/>
    <w:rsid w:val="0071456A"/>
    <w:rsid w:val="00726CB4"/>
    <w:rsid w:val="00740B69"/>
    <w:rsid w:val="00741383"/>
    <w:rsid w:val="00787B7C"/>
    <w:rsid w:val="00797AEE"/>
    <w:rsid w:val="007A1A3C"/>
    <w:rsid w:val="007A6E71"/>
    <w:rsid w:val="007B00D7"/>
    <w:rsid w:val="007B4F81"/>
    <w:rsid w:val="007C4655"/>
    <w:rsid w:val="007D7614"/>
    <w:rsid w:val="007F3CE5"/>
    <w:rsid w:val="0080783B"/>
    <w:rsid w:val="00817B0F"/>
    <w:rsid w:val="00825176"/>
    <w:rsid w:val="008462AE"/>
    <w:rsid w:val="008627E6"/>
    <w:rsid w:val="00864FFB"/>
    <w:rsid w:val="00875C7C"/>
    <w:rsid w:val="008A2FA9"/>
    <w:rsid w:val="008E1EF5"/>
    <w:rsid w:val="008E5730"/>
    <w:rsid w:val="00900E31"/>
    <w:rsid w:val="00904525"/>
    <w:rsid w:val="0091002E"/>
    <w:rsid w:val="009453BD"/>
    <w:rsid w:val="00945DDA"/>
    <w:rsid w:val="00953E50"/>
    <w:rsid w:val="00961FF5"/>
    <w:rsid w:val="00973FFC"/>
    <w:rsid w:val="009E1246"/>
    <w:rsid w:val="009E384F"/>
    <w:rsid w:val="009E6154"/>
    <w:rsid w:val="00A05267"/>
    <w:rsid w:val="00A06A92"/>
    <w:rsid w:val="00A40AF5"/>
    <w:rsid w:val="00A42E68"/>
    <w:rsid w:val="00A44426"/>
    <w:rsid w:val="00A53E0E"/>
    <w:rsid w:val="00A57630"/>
    <w:rsid w:val="00A8196C"/>
    <w:rsid w:val="00A911EF"/>
    <w:rsid w:val="00AA79E8"/>
    <w:rsid w:val="00AB1EA3"/>
    <w:rsid w:val="00AB3CA9"/>
    <w:rsid w:val="00AB714D"/>
    <w:rsid w:val="00AC73D0"/>
    <w:rsid w:val="00AD5597"/>
    <w:rsid w:val="00AF6B03"/>
    <w:rsid w:val="00B25E5F"/>
    <w:rsid w:val="00B36759"/>
    <w:rsid w:val="00B66794"/>
    <w:rsid w:val="00B722EF"/>
    <w:rsid w:val="00B76DA7"/>
    <w:rsid w:val="00B9146F"/>
    <w:rsid w:val="00B9261B"/>
    <w:rsid w:val="00B9584D"/>
    <w:rsid w:val="00BB68F1"/>
    <w:rsid w:val="00BD1B22"/>
    <w:rsid w:val="00BE177B"/>
    <w:rsid w:val="00BF0E7E"/>
    <w:rsid w:val="00C2416F"/>
    <w:rsid w:val="00C3152F"/>
    <w:rsid w:val="00C42F6B"/>
    <w:rsid w:val="00C45E35"/>
    <w:rsid w:val="00C52B5A"/>
    <w:rsid w:val="00C619C1"/>
    <w:rsid w:val="00C91A83"/>
    <w:rsid w:val="00C92486"/>
    <w:rsid w:val="00CA147A"/>
    <w:rsid w:val="00CD0428"/>
    <w:rsid w:val="00CD728A"/>
    <w:rsid w:val="00CE6180"/>
    <w:rsid w:val="00D01E89"/>
    <w:rsid w:val="00D12E6F"/>
    <w:rsid w:val="00D13C2C"/>
    <w:rsid w:val="00D26F86"/>
    <w:rsid w:val="00D62284"/>
    <w:rsid w:val="00D62B4F"/>
    <w:rsid w:val="00D663AF"/>
    <w:rsid w:val="00D82AAF"/>
    <w:rsid w:val="00D861EB"/>
    <w:rsid w:val="00DD05FD"/>
    <w:rsid w:val="00DE4C9B"/>
    <w:rsid w:val="00E24331"/>
    <w:rsid w:val="00E361EF"/>
    <w:rsid w:val="00E54C0D"/>
    <w:rsid w:val="00E576F0"/>
    <w:rsid w:val="00E66852"/>
    <w:rsid w:val="00E7085D"/>
    <w:rsid w:val="00E71071"/>
    <w:rsid w:val="00E82703"/>
    <w:rsid w:val="00E94D70"/>
    <w:rsid w:val="00EB0FDE"/>
    <w:rsid w:val="00EB4381"/>
    <w:rsid w:val="00EC1836"/>
    <w:rsid w:val="00ED7CCA"/>
    <w:rsid w:val="00EE5D96"/>
    <w:rsid w:val="00EF49D4"/>
    <w:rsid w:val="00F055CA"/>
    <w:rsid w:val="00F14AAF"/>
    <w:rsid w:val="00F15499"/>
    <w:rsid w:val="00F31791"/>
    <w:rsid w:val="00F34918"/>
    <w:rsid w:val="00F36F5F"/>
    <w:rsid w:val="00F55498"/>
    <w:rsid w:val="00F669FB"/>
    <w:rsid w:val="00F8230C"/>
    <w:rsid w:val="00F87E0E"/>
    <w:rsid w:val="00F90F56"/>
    <w:rsid w:val="00FB439C"/>
    <w:rsid w:val="00FB5FFB"/>
    <w:rsid w:val="00FD1371"/>
    <w:rsid w:val="00FD1976"/>
    <w:rsid w:val="00FD6C22"/>
    <w:rsid w:val="00F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56CD"/>
  <w15:docId w15:val="{24043CD9-70FF-4DCE-996A-D78C724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1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4918"/>
    <w:pPr>
      <w:ind w:left="720"/>
      <w:contextualSpacing/>
    </w:pPr>
  </w:style>
  <w:style w:type="paragraph" w:styleId="BalloonText">
    <w:name w:val="Balloon Text"/>
    <w:basedOn w:val="Normal"/>
    <w:link w:val="BalloonTextChar"/>
    <w:uiPriority w:val="99"/>
    <w:semiHidden/>
    <w:unhideWhenUsed/>
    <w:rsid w:val="008E1E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EF5"/>
    <w:rPr>
      <w:rFonts w:ascii="Times New Roman" w:hAnsi="Times New Roman" w:cs="Times New Roman"/>
      <w:sz w:val="18"/>
      <w:szCs w:val="18"/>
    </w:rPr>
  </w:style>
  <w:style w:type="character" w:styleId="Hyperlink">
    <w:name w:val="Hyperlink"/>
    <w:basedOn w:val="DefaultParagraphFont"/>
    <w:uiPriority w:val="99"/>
    <w:unhideWhenUsed/>
    <w:rsid w:val="00C3152F"/>
    <w:rPr>
      <w:color w:val="0563C1" w:themeColor="hyperlink"/>
      <w:u w:val="single"/>
    </w:rPr>
  </w:style>
  <w:style w:type="character" w:styleId="FollowedHyperlink">
    <w:name w:val="FollowedHyperlink"/>
    <w:basedOn w:val="DefaultParagraphFont"/>
    <w:uiPriority w:val="99"/>
    <w:semiHidden/>
    <w:unhideWhenUsed/>
    <w:rsid w:val="0023517D"/>
    <w:rPr>
      <w:color w:val="954F72" w:themeColor="followedHyperlink"/>
      <w:u w:val="single"/>
    </w:rPr>
  </w:style>
  <w:style w:type="character" w:customStyle="1" w:styleId="UnresolvedMention1">
    <w:name w:val="Unresolved Mention1"/>
    <w:basedOn w:val="DefaultParagraphFont"/>
    <w:uiPriority w:val="99"/>
    <w:rsid w:val="00E24331"/>
    <w:rPr>
      <w:color w:val="808080"/>
      <w:shd w:val="clear" w:color="auto" w:fill="E6E6E6"/>
    </w:rPr>
  </w:style>
  <w:style w:type="character" w:styleId="CommentReference">
    <w:name w:val="annotation reference"/>
    <w:basedOn w:val="DefaultParagraphFont"/>
    <w:uiPriority w:val="99"/>
    <w:semiHidden/>
    <w:unhideWhenUsed/>
    <w:rsid w:val="00E82703"/>
    <w:rPr>
      <w:sz w:val="16"/>
      <w:szCs w:val="16"/>
    </w:rPr>
  </w:style>
  <w:style w:type="paragraph" w:styleId="CommentText">
    <w:name w:val="annotation text"/>
    <w:basedOn w:val="Normal"/>
    <w:link w:val="CommentTextChar"/>
    <w:uiPriority w:val="99"/>
    <w:semiHidden/>
    <w:unhideWhenUsed/>
    <w:rsid w:val="00E82703"/>
    <w:pPr>
      <w:spacing w:line="240" w:lineRule="auto"/>
    </w:pPr>
    <w:rPr>
      <w:sz w:val="20"/>
      <w:szCs w:val="20"/>
    </w:rPr>
  </w:style>
  <w:style w:type="character" w:customStyle="1" w:styleId="CommentTextChar">
    <w:name w:val="Comment Text Char"/>
    <w:basedOn w:val="DefaultParagraphFont"/>
    <w:link w:val="CommentText"/>
    <w:uiPriority w:val="99"/>
    <w:semiHidden/>
    <w:rsid w:val="00E82703"/>
    <w:rPr>
      <w:sz w:val="20"/>
      <w:szCs w:val="20"/>
    </w:rPr>
  </w:style>
  <w:style w:type="paragraph" w:styleId="CommentSubject">
    <w:name w:val="annotation subject"/>
    <w:basedOn w:val="CommentText"/>
    <w:next w:val="CommentText"/>
    <w:link w:val="CommentSubjectChar"/>
    <w:uiPriority w:val="99"/>
    <w:semiHidden/>
    <w:unhideWhenUsed/>
    <w:rsid w:val="00E82703"/>
    <w:rPr>
      <w:b/>
      <w:bCs/>
    </w:rPr>
  </w:style>
  <w:style w:type="character" w:customStyle="1" w:styleId="CommentSubjectChar">
    <w:name w:val="Comment Subject Char"/>
    <w:basedOn w:val="CommentTextChar"/>
    <w:link w:val="CommentSubject"/>
    <w:uiPriority w:val="99"/>
    <w:semiHidden/>
    <w:rsid w:val="00E82703"/>
    <w:rPr>
      <w:b/>
      <w:bCs/>
      <w:sz w:val="20"/>
      <w:szCs w:val="20"/>
    </w:rPr>
  </w:style>
  <w:style w:type="paragraph" w:styleId="Revision">
    <w:name w:val="Revision"/>
    <w:hidden/>
    <w:uiPriority w:val="99"/>
    <w:semiHidden/>
    <w:rsid w:val="00E71071"/>
    <w:pPr>
      <w:spacing w:after="0" w:line="240" w:lineRule="auto"/>
    </w:pPr>
  </w:style>
  <w:style w:type="character" w:customStyle="1" w:styleId="UnresolvedMention2">
    <w:name w:val="Unresolved Mention2"/>
    <w:basedOn w:val="DefaultParagraphFont"/>
    <w:uiPriority w:val="99"/>
    <w:semiHidden/>
    <w:unhideWhenUsed/>
    <w:rsid w:val="009E384F"/>
    <w:rPr>
      <w:color w:val="605E5C"/>
      <w:shd w:val="clear" w:color="auto" w:fill="E1DFDD"/>
    </w:rPr>
  </w:style>
  <w:style w:type="character" w:customStyle="1" w:styleId="apple-converted-space">
    <w:name w:val="apple-converted-space"/>
    <w:basedOn w:val="DefaultParagraphFont"/>
    <w:rsid w:val="00F87E0E"/>
  </w:style>
  <w:style w:type="paragraph" w:customStyle="1" w:styleId="TableParagraph">
    <w:name w:val="Table Paragraph"/>
    <w:basedOn w:val="Normal"/>
    <w:uiPriority w:val="1"/>
    <w:qFormat/>
    <w:rsid w:val="00F34918"/>
    <w:pPr>
      <w:widowControl w:val="0"/>
      <w:spacing w:after="0" w:line="240" w:lineRule="auto"/>
    </w:pPr>
  </w:style>
  <w:style w:type="paragraph" w:styleId="BodyText">
    <w:name w:val="Body Text"/>
    <w:basedOn w:val="Normal"/>
    <w:link w:val="BodyTextChar"/>
    <w:uiPriority w:val="1"/>
    <w:qFormat/>
    <w:rsid w:val="00F34918"/>
    <w:pPr>
      <w:widowControl w:val="0"/>
      <w:spacing w:after="0" w:line="240" w:lineRule="auto"/>
      <w:ind w:left="625" w:hanging="45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349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48">
      <w:bodyDiv w:val="1"/>
      <w:marLeft w:val="0"/>
      <w:marRight w:val="0"/>
      <w:marTop w:val="0"/>
      <w:marBottom w:val="0"/>
      <w:divBdr>
        <w:top w:val="none" w:sz="0" w:space="0" w:color="auto"/>
        <w:left w:val="none" w:sz="0" w:space="0" w:color="auto"/>
        <w:bottom w:val="none" w:sz="0" w:space="0" w:color="auto"/>
        <w:right w:val="none" w:sz="0" w:space="0" w:color="auto"/>
      </w:divBdr>
    </w:div>
    <w:div w:id="1114398564">
      <w:bodyDiv w:val="1"/>
      <w:marLeft w:val="0"/>
      <w:marRight w:val="0"/>
      <w:marTop w:val="0"/>
      <w:marBottom w:val="0"/>
      <w:divBdr>
        <w:top w:val="none" w:sz="0" w:space="0" w:color="auto"/>
        <w:left w:val="none" w:sz="0" w:space="0" w:color="auto"/>
        <w:bottom w:val="none" w:sz="0" w:space="0" w:color="auto"/>
        <w:right w:val="none" w:sz="0" w:space="0" w:color="auto"/>
      </w:divBdr>
      <w:divsChild>
        <w:div w:id="1327516120">
          <w:marLeft w:val="0"/>
          <w:marRight w:val="0"/>
          <w:marTop w:val="0"/>
          <w:marBottom w:val="0"/>
          <w:divBdr>
            <w:top w:val="none" w:sz="0" w:space="0" w:color="auto"/>
            <w:left w:val="none" w:sz="0" w:space="0" w:color="auto"/>
            <w:bottom w:val="none" w:sz="0" w:space="0" w:color="auto"/>
            <w:right w:val="none" w:sz="0" w:space="0" w:color="auto"/>
          </w:divBdr>
        </w:div>
        <w:div w:id="1894996667">
          <w:marLeft w:val="0"/>
          <w:marRight w:val="0"/>
          <w:marTop w:val="0"/>
          <w:marBottom w:val="0"/>
          <w:divBdr>
            <w:top w:val="none" w:sz="0" w:space="0" w:color="auto"/>
            <w:left w:val="none" w:sz="0" w:space="0" w:color="auto"/>
            <w:bottom w:val="none" w:sz="0" w:space="0" w:color="auto"/>
            <w:right w:val="none" w:sz="0" w:space="0" w:color="auto"/>
          </w:divBdr>
        </w:div>
        <w:div w:id="1818692625">
          <w:marLeft w:val="0"/>
          <w:marRight w:val="0"/>
          <w:marTop w:val="0"/>
          <w:marBottom w:val="0"/>
          <w:divBdr>
            <w:top w:val="none" w:sz="0" w:space="0" w:color="auto"/>
            <w:left w:val="none" w:sz="0" w:space="0" w:color="auto"/>
            <w:bottom w:val="none" w:sz="0" w:space="0" w:color="auto"/>
            <w:right w:val="none" w:sz="0" w:space="0" w:color="auto"/>
          </w:divBdr>
        </w:div>
        <w:div w:id="1995714391">
          <w:marLeft w:val="0"/>
          <w:marRight w:val="0"/>
          <w:marTop w:val="0"/>
          <w:marBottom w:val="0"/>
          <w:divBdr>
            <w:top w:val="none" w:sz="0" w:space="0" w:color="auto"/>
            <w:left w:val="none" w:sz="0" w:space="0" w:color="auto"/>
            <w:bottom w:val="none" w:sz="0" w:space="0" w:color="auto"/>
            <w:right w:val="none" w:sz="0" w:space="0" w:color="auto"/>
          </w:divBdr>
        </w:div>
        <w:div w:id="931357156">
          <w:marLeft w:val="0"/>
          <w:marRight w:val="0"/>
          <w:marTop w:val="0"/>
          <w:marBottom w:val="0"/>
          <w:divBdr>
            <w:top w:val="none" w:sz="0" w:space="0" w:color="auto"/>
            <w:left w:val="none" w:sz="0" w:space="0" w:color="auto"/>
            <w:bottom w:val="none" w:sz="0" w:space="0" w:color="auto"/>
            <w:right w:val="none" w:sz="0" w:space="0" w:color="auto"/>
          </w:divBdr>
        </w:div>
        <w:div w:id="256645752">
          <w:marLeft w:val="0"/>
          <w:marRight w:val="0"/>
          <w:marTop w:val="0"/>
          <w:marBottom w:val="0"/>
          <w:divBdr>
            <w:top w:val="none" w:sz="0" w:space="0" w:color="auto"/>
            <w:left w:val="none" w:sz="0" w:space="0" w:color="auto"/>
            <w:bottom w:val="none" w:sz="0" w:space="0" w:color="auto"/>
            <w:right w:val="none" w:sz="0" w:space="0" w:color="auto"/>
          </w:divBdr>
        </w:div>
        <w:div w:id="1866287158">
          <w:marLeft w:val="0"/>
          <w:marRight w:val="0"/>
          <w:marTop w:val="0"/>
          <w:marBottom w:val="0"/>
          <w:divBdr>
            <w:top w:val="none" w:sz="0" w:space="0" w:color="auto"/>
            <w:left w:val="none" w:sz="0" w:space="0" w:color="auto"/>
            <w:bottom w:val="none" w:sz="0" w:space="0" w:color="auto"/>
            <w:right w:val="none" w:sz="0" w:space="0" w:color="auto"/>
          </w:divBdr>
        </w:div>
        <w:div w:id="1718554724">
          <w:marLeft w:val="0"/>
          <w:marRight w:val="0"/>
          <w:marTop w:val="0"/>
          <w:marBottom w:val="0"/>
          <w:divBdr>
            <w:top w:val="none" w:sz="0" w:space="0" w:color="auto"/>
            <w:left w:val="none" w:sz="0" w:space="0" w:color="auto"/>
            <w:bottom w:val="none" w:sz="0" w:space="0" w:color="auto"/>
            <w:right w:val="none" w:sz="0" w:space="0" w:color="auto"/>
          </w:divBdr>
        </w:div>
        <w:div w:id="1612013863">
          <w:marLeft w:val="0"/>
          <w:marRight w:val="0"/>
          <w:marTop w:val="0"/>
          <w:marBottom w:val="0"/>
          <w:divBdr>
            <w:top w:val="none" w:sz="0" w:space="0" w:color="auto"/>
            <w:left w:val="none" w:sz="0" w:space="0" w:color="auto"/>
            <w:bottom w:val="none" w:sz="0" w:space="0" w:color="auto"/>
            <w:right w:val="none" w:sz="0" w:space="0" w:color="auto"/>
          </w:divBdr>
        </w:div>
        <w:div w:id="1208838669">
          <w:marLeft w:val="0"/>
          <w:marRight w:val="0"/>
          <w:marTop w:val="0"/>
          <w:marBottom w:val="0"/>
          <w:divBdr>
            <w:top w:val="none" w:sz="0" w:space="0" w:color="auto"/>
            <w:left w:val="none" w:sz="0" w:space="0" w:color="auto"/>
            <w:bottom w:val="none" w:sz="0" w:space="0" w:color="auto"/>
            <w:right w:val="none" w:sz="0" w:space="0" w:color="auto"/>
          </w:divBdr>
        </w:div>
        <w:div w:id="562837268">
          <w:marLeft w:val="0"/>
          <w:marRight w:val="0"/>
          <w:marTop w:val="0"/>
          <w:marBottom w:val="0"/>
          <w:divBdr>
            <w:top w:val="none" w:sz="0" w:space="0" w:color="auto"/>
            <w:left w:val="none" w:sz="0" w:space="0" w:color="auto"/>
            <w:bottom w:val="none" w:sz="0" w:space="0" w:color="auto"/>
            <w:right w:val="none" w:sz="0" w:space="0" w:color="auto"/>
          </w:divBdr>
        </w:div>
        <w:div w:id="329912764">
          <w:marLeft w:val="0"/>
          <w:marRight w:val="0"/>
          <w:marTop w:val="0"/>
          <w:marBottom w:val="0"/>
          <w:divBdr>
            <w:top w:val="none" w:sz="0" w:space="0" w:color="auto"/>
            <w:left w:val="none" w:sz="0" w:space="0" w:color="auto"/>
            <w:bottom w:val="none" w:sz="0" w:space="0" w:color="auto"/>
            <w:right w:val="none" w:sz="0" w:space="0" w:color="auto"/>
          </w:divBdr>
        </w:div>
        <w:div w:id="1773284897">
          <w:marLeft w:val="0"/>
          <w:marRight w:val="0"/>
          <w:marTop w:val="0"/>
          <w:marBottom w:val="0"/>
          <w:divBdr>
            <w:top w:val="none" w:sz="0" w:space="0" w:color="auto"/>
            <w:left w:val="none" w:sz="0" w:space="0" w:color="auto"/>
            <w:bottom w:val="none" w:sz="0" w:space="0" w:color="auto"/>
            <w:right w:val="none" w:sz="0" w:space="0" w:color="auto"/>
          </w:divBdr>
        </w:div>
        <w:div w:id="1259216308">
          <w:marLeft w:val="0"/>
          <w:marRight w:val="0"/>
          <w:marTop w:val="0"/>
          <w:marBottom w:val="0"/>
          <w:divBdr>
            <w:top w:val="none" w:sz="0" w:space="0" w:color="auto"/>
            <w:left w:val="none" w:sz="0" w:space="0" w:color="auto"/>
            <w:bottom w:val="none" w:sz="0" w:space="0" w:color="auto"/>
            <w:right w:val="none" w:sz="0" w:space="0" w:color="auto"/>
          </w:divBdr>
        </w:div>
        <w:div w:id="143472567">
          <w:marLeft w:val="0"/>
          <w:marRight w:val="0"/>
          <w:marTop w:val="0"/>
          <w:marBottom w:val="0"/>
          <w:divBdr>
            <w:top w:val="none" w:sz="0" w:space="0" w:color="auto"/>
            <w:left w:val="none" w:sz="0" w:space="0" w:color="auto"/>
            <w:bottom w:val="none" w:sz="0" w:space="0" w:color="auto"/>
            <w:right w:val="none" w:sz="0" w:space="0" w:color="auto"/>
          </w:divBdr>
        </w:div>
        <w:div w:id="1939606235">
          <w:marLeft w:val="0"/>
          <w:marRight w:val="0"/>
          <w:marTop w:val="0"/>
          <w:marBottom w:val="0"/>
          <w:divBdr>
            <w:top w:val="none" w:sz="0" w:space="0" w:color="auto"/>
            <w:left w:val="none" w:sz="0" w:space="0" w:color="auto"/>
            <w:bottom w:val="none" w:sz="0" w:space="0" w:color="auto"/>
            <w:right w:val="none" w:sz="0" w:space="0" w:color="auto"/>
          </w:divBdr>
        </w:div>
        <w:div w:id="32507246">
          <w:marLeft w:val="0"/>
          <w:marRight w:val="0"/>
          <w:marTop w:val="0"/>
          <w:marBottom w:val="0"/>
          <w:divBdr>
            <w:top w:val="none" w:sz="0" w:space="0" w:color="auto"/>
            <w:left w:val="none" w:sz="0" w:space="0" w:color="auto"/>
            <w:bottom w:val="none" w:sz="0" w:space="0" w:color="auto"/>
            <w:right w:val="none" w:sz="0" w:space="0" w:color="auto"/>
          </w:divBdr>
        </w:div>
        <w:div w:id="1418868987">
          <w:marLeft w:val="0"/>
          <w:marRight w:val="0"/>
          <w:marTop w:val="0"/>
          <w:marBottom w:val="0"/>
          <w:divBdr>
            <w:top w:val="none" w:sz="0" w:space="0" w:color="auto"/>
            <w:left w:val="none" w:sz="0" w:space="0" w:color="auto"/>
            <w:bottom w:val="none" w:sz="0" w:space="0" w:color="auto"/>
            <w:right w:val="none" w:sz="0" w:space="0" w:color="auto"/>
          </w:divBdr>
        </w:div>
        <w:div w:id="222065977">
          <w:marLeft w:val="0"/>
          <w:marRight w:val="0"/>
          <w:marTop w:val="0"/>
          <w:marBottom w:val="0"/>
          <w:divBdr>
            <w:top w:val="none" w:sz="0" w:space="0" w:color="auto"/>
            <w:left w:val="none" w:sz="0" w:space="0" w:color="auto"/>
            <w:bottom w:val="none" w:sz="0" w:space="0" w:color="auto"/>
            <w:right w:val="none" w:sz="0" w:space="0" w:color="auto"/>
          </w:divBdr>
        </w:div>
        <w:div w:id="1107580350">
          <w:marLeft w:val="0"/>
          <w:marRight w:val="0"/>
          <w:marTop w:val="0"/>
          <w:marBottom w:val="0"/>
          <w:divBdr>
            <w:top w:val="none" w:sz="0" w:space="0" w:color="auto"/>
            <w:left w:val="none" w:sz="0" w:space="0" w:color="auto"/>
            <w:bottom w:val="none" w:sz="0" w:space="0" w:color="auto"/>
            <w:right w:val="none" w:sz="0" w:space="0" w:color="auto"/>
          </w:divBdr>
        </w:div>
        <w:div w:id="1788546918">
          <w:marLeft w:val="0"/>
          <w:marRight w:val="0"/>
          <w:marTop w:val="0"/>
          <w:marBottom w:val="0"/>
          <w:divBdr>
            <w:top w:val="none" w:sz="0" w:space="0" w:color="auto"/>
            <w:left w:val="none" w:sz="0" w:space="0" w:color="auto"/>
            <w:bottom w:val="none" w:sz="0" w:space="0" w:color="auto"/>
            <w:right w:val="none" w:sz="0" w:space="0" w:color="auto"/>
          </w:divBdr>
        </w:div>
        <w:div w:id="1064990752">
          <w:marLeft w:val="0"/>
          <w:marRight w:val="0"/>
          <w:marTop w:val="0"/>
          <w:marBottom w:val="0"/>
          <w:divBdr>
            <w:top w:val="none" w:sz="0" w:space="0" w:color="auto"/>
            <w:left w:val="none" w:sz="0" w:space="0" w:color="auto"/>
            <w:bottom w:val="none" w:sz="0" w:space="0" w:color="auto"/>
            <w:right w:val="none" w:sz="0" w:space="0" w:color="auto"/>
          </w:divBdr>
        </w:div>
        <w:div w:id="167642981">
          <w:marLeft w:val="0"/>
          <w:marRight w:val="0"/>
          <w:marTop w:val="0"/>
          <w:marBottom w:val="0"/>
          <w:divBdr>
            <w:top w:val="none" w:sz="0" w:space="0" w:color="auto"/>
            <w:left w:val="none" w:sz="0" w:space="0" w:color="auto"/>
            <w:bottom w:val="none" w:sz="0" w:space="0" w:color="auto"/>
            <w:right w:val="none" w:sz="0" w:space="0" w:color="auto"/>
          </w:divBdr>
        </w:div>
        <w:div w:id="893124781">
          <w:marLeft w:val="0"/>
          <w:marRight w:val="0"/>
          <w:marTop w:val="0"/>
          <w:marBottom w:val="0"/>
          <w:divBdr>
            <w:top w:val="none" w:sz="0" w:space="0" w:color="auto"/>
            <w:left w:val="none" w:sz="0" w:space="0" w:color="auto"/>
            <w:bottom w:val="none" w:sz="0" w:space="0" w:color="auto"/>
            <w:right w:val="none" w:sz="0" w:space="0" w:color="auto"/>
          </w:divBdr>
        </w:div>
        <w:div w:id="1869100676">
          <w:marLeft w:val="0"/>
          <w:marRight w:val="0"/>
          <w:marTop w:val="0"/>
          <w:marBottom w:val="0"/>
          <w:divBdr>
            <w:top w:val="none" w:sz="0" w:space="0" w:color="auto"/>
            <w:left w:val="none" w:sz="0" w:space="0" w:color="auto"/>
            <w:bottom w:val="none" w:sz="0" w:space="0" w:color="auto"/>
            <w:right w:val="none" w:sz="0" w:space="0" w:color="auto"/>
          </w:divBdr>
        </w:div>
        <w:div w:id="2130932392">
          <w:marLeft w:val="0"/>
          <w:marRight w:val="0"/>
          <w:marTop w:val="0"/>
          <w:marBottom w:val="0"/>
          <w:divBdr>
            <w:top w:val="none" w:sz="0" w:space="0" w:color="auto"/>
            <w:left w:val="none" w:sz="0" w:space="0" w:color="auto"/>
            <w:bottom w:val="none" w:sz="0" w:space="0" w:color="auto"/>
            <w:right w:val="none" w:sz="0" w:space="0" w:color="auto"/>
          </w:divBdr>
        </w:div>
        <w:div w:id="951474101">
          <w:marLeft w:val="0"/>
          <w:marRight w:val="0"/>
          <w:marTop w:val="0"/>
          <w:marBottom w:val="0"/>
          <w:divBdr>
            <w:top w:val="none" w:sz="0" w:space="0" w:color="auto"/>
            <w:left w:val="none" w:sz="0" w:space="0" w:color="auto"/>
            <w:bottom w:val="none" w:sz="0" w:space="0" w:color="auto"/>
            <w:right w:val="none" w:sz="0" w:space="0" w:color="auto"/>
          </w:divBdr>
        </w:div>
        <w:div w:id="1584409599">
          <w:marLeft w:val="0"/>
          <w:marRight w:val="0"/>
          <w:marTop w:val="0"/>
          <w:marBottom w:val="0"/>
          <w:divBdr>
            <w:top w:val="none" w:sz="0" w:space="0" w:color="auto"/>
            <w:left w:val="none" w:sz="0" w:space="0" w:color="auto"/>
            <w:bottom w:val="none" w:sz="0" w:space="0" w:color="auto"/>
            <w:right w:val="none" w:sz="0" w:space="0" w:color="auto"/>
          </w:divBdr>
        </w:div>
        <w:div w:id="1727681161">
          <w:marLeft w:val="0"/>
          <w:marRight w:val="0"/>
          <w:marTop w:val="0"/>
          <w:marBottom w:val="0"/>
          <w:divBdr>
            <w:top w:val="none" w:sz="0" w:space="0" w:color="auto"/>
            <w:left w:val="none" w:sz="0" w:space="0" w:color="auto"/>
            <w:bottom w:val="none" w:sz="0" w:space="0" w:color="auto"/>
            <w:right w:val="none" w:sz="0" w:space="0" w:color="auto"/>
          </w:divBdr>
        </w:div>
        <w:div w:id="1846747020">
          <w:marLeft w:val="0"/>
          <w:marRight w:val="0"/>
          <w:marTop w:val="0"/>
          <w:marBottom w:val="0"/>
          <w:divBdr>
            <w:top w:val="none" w:sz="0" w:space="0" w:color="auto"/>
            <w:left w:val="none" w:sz="0" w:space="0" w:color="auto"/>
            <w:bottom w:val="none" w:sz="0" w:space="0" w:color="auto"/>
            <w:right w:val="none" w:sz="0" w:space="0" w:color="auto"/>
          </w:divBdr>
        </w:div>
        <w:div w:id="1351448021">
          <w:marLeft w:val="0"/>
          <w:marRight w:val="0"/>
          <w:marTop w:val="0"/>
          <w:marBottom w:val="0"/>
          <w:divBdr>
            <w:top w:val="none" w:sz="0" w:space="0" w:color="auto"/>
            <w:left w:val="none" w:sz="0" w:space="0" w:color="auto"/>
            <w:bottom w:val="none" w:sz="0" w:space="0" w:color="auto"/>
            <w:right w:val="none" w:sz="0" w:space="0" w:color="auto"/>
          </w:divBdr>
        </w:div>
        <w:div w:id="525601179">
          <w:marLeft w:val="0"/>
          <w:marRight w:val="0"/>
          <w:marTop w:val="0"/>
          <w:marBottom w:val="0"/>
          <w:divBdr>
            <w:top w:val="none" w:sz="0" w:space="0" w:color="auto"/>
            <w:left w:val="none" w:sz="0" w:space="0" w:color="auto"/>
            <w:bottom w:val="none" w:sz="0" w:space="0" w:color="auto"/>
            <w:right w:val="none" w:sz="0" w:space="0" w:color="auto"/>
          </w:divBdr>
        </w:div>
        <w:div w:id="459766341">
          <w:marLeft w:val="0"/>
          <w:marRight w:val="0"/>
          <w:marTop w:val="0"/>
          <w:marBottom w:val="0"/>
          <w:divBdr>
            <w:top w:val="none" w:sz="0" w:space="0" w:color="auto"/>
            <w:left w:val="none" w:sz="0" w:space="0" w:color="auto"/>
            <w:bottom w:val="none" w:sz="0" w:space="0" w:color="auto"/>
            <w:right w:val="none" w:sz="0" w:space="0" w:color="auto"/>
          </w:divBdr>
        </w:div>
        <w:div w:id="1413965671">
          <w:marLeft w:val="0"/>
          <w:marRight w:val="0"/>
          <w:marTop w:val="0"/>
          <w:marBottom w:val="0"/>
          <w:divBdr>
            <w:top w:val="none" w:sz="0" w:space="0" w:color="auto"/>
            <w:left w:val="none" w:sz="0" w:space="0" w:color="auto"/>
            <w:bottom w:val="none" w:sz="0" w:space="0" w:color="auto"/>
            <w:right w:val="none" w:sz="0" w:space="0" w:color="auto"/>
          </w:divBdr>
        </w:div>
        <w:div w:id="8102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arrie1@utk.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DC1A-EAD9-44F3-9FEF-FF58DBC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Savoy, Hubert J</dc:creator>
  <cp:lastModifiedBy>Student Worker</cp:lastModifiedBy>
  <cp:revision>2</cp:revision>
  <cp:lastPrinted>2018-10-29T20:32:00Z</cp:lastPrinted>
  <dcterms:created xsi:type="dcterms:W3CDTF">2018-11-08T18:02:00Z</dcterms:created>
  <dcterms:modified xsi:type="dcterms:W3CDTF">2018-11-08T18:02:00Z</dcterms:modified>
</cp:coreProperties>
</file>